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13125" w14:textId="77777777" w:rsidR="00EE10C5" w:rsidRPr="00890589" w:rsidRDefault="00EE10C5" w:rsidP="00EE10C5">
      <w:pPr>
        <w:widowControl w:val="0"/>
        <w:pBdr>
          <w:top w:val="nil"/>
          <w:left w:val="nil"/>
          <w:bottom w:val="nil"/>
          <w:right w:val="nil"/>
          <w:between w:val="nil"/>
        </w:pBdr>
        <w:tabs>
          <w:tab w:val="left" w:pos="567"/>
          <w:tab w:val="left" w:pos="851"/>
        </w:tabs>
        <w:suppressAutoHyphens/>
        <w:spacing w:after="0" w:line="240" w:lineRule="auto"/>
        <w:jc w:val="center"/>
        <w:rPr>
          <w:rFonts w:ascii="Times New Roman" w:eastAsia="Times New Roman" w:hAnsi="Times New Roman"/>
          <w:caps/>
        </w:rPr>
      </w:pPr>
      <w:r w:rsidRPr="00890589">
        <w:rPr>
          <w:rFonts w:ascii="Times New Roman" w:eastAsia="Times New Roman" w:hAnsi="Times New Roman"/>
          <w:b/>
          <w:caps/>
        </w:rPr>
        <w:t xml:space="preserve">Prekių pirkimo-pardavimo sutarties </w:t>
      </w:r>
      <w:r w:rsidRPr="00890589">
        <w:rPr>
          <w:rFonts w:ascii="Times New Roman" w:eastAsia="Times New Roman" w:hAnsi="Times New Roman"/>
          <w:b/>
          <w:bCs/>
          <w:caps/>
        </w:rPr>
        <w:t>Specialiosios</w:t>
      </w:r>
      <w:r w:rsidRPr="00890589">
        <w:rPr>
          <w:rFonts w:ascii="Times New Roman" w:eastAsia="Times New Roman" w:hAnsi="Times New Roman"/>
          <w:b/>
          <w:caps/>
        </w:rPr>
        <w:t xml:space="preserve"> sąlygos</w:t>
      </w:r>
      <w:r w:rsidRPr="00890589">
        <w:rPr>
          <w:rFonts w:ascii="Times New Roman" w:eastAsia="Times New Roman" w:hAnsi="Times New Roman"/>
          <w:caps/>
        </w:rPr>
        <w:t xml:space="preserve"> </w:t>
      </w:r>
    </w:p>
    <w:p w14:paraId="03A72EB0" w14:textId="77777777" w:rsidR="00EE10C5" w:rsidRPr="00890589" w:rsidRDefault="00EE10C5" w:rsidP="00EE10C5">
      <w:pPr>
        <w:suppressAutoHyphens/>
        <w:spacing w:after="0" w:line="240" w:lineRule="auto"/>
        <w:jc w:val="center"/>
        <w:rPr>
          <w:rFonts w:ascii="Times New Roman" w:eastAsia="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2117"/>
        <w:gridCol w:w="2307"/>
        <w:gridCol w:w="2523"/>
      </w:tblGrid>
      <w:tr w:rsidR="00EE10C5" w:rsidRPr="00361803" w14:paraId="3AC26D46" w14:textId="77777777" w:rsidTr="00C45784">
        <w:tc>
          <w:tcPr>
            <w:tcW w:w="2448" w:type="dxa"/>
          </w:tcPr>
          <w:p w14:paraId="3FB6CC09" w14:textId="77777777" w:rsidR="00EE10C5" w:rsidRPr="00890589" w:rsidRDefault="00EE10C5" w:rsidP="00C45784">
            <w:pPr>
              <w:suppressAutoHyphens/>
              <w:spacing w:after="0" w:line="240" w:lineRule="auto"/>
              <w:jc w:val="both"/>
              <w:rPr>
                <w:rFonts w:ascii="Times New Roman" w:eastAsia="Times New Roman" w:hAnsi="Times New Roman"/>
                <w:b/>
                <w:bCs/>
              </w:rPr>
            </w:pPr>
            <w:r w:rsidRPr="00890589">
              <w:rPr>
                <w:rFonts w:ascii="Times New Roman" w:eastAsia="Times New Roman" w:hAnsi="Times New Roman"/>
                <w:b/>
                <w:bCs/>
              </w:rPr>
              <w:t>Sutarties pavadinimas</w:t>
            </w:r>
          </w:p>
        </w:tc>
        <w:tc>
          <w:tcPr>
            <w:tcW w:w="7110" w:type="dxa"/>
            <w:gridSpan w:val="3"/>
          </w:tcPr>
          <w:p w14:paraId="62BE54A7" w14:textId="77777777" w:rsidR="00EE10C5" w:rsidRPr="00890589" w:rsidRDefault="00EE10C5" w:rsidP="00C45784">
            <w:pPr>
              <w:suppressAutoHyphens/>
              <w:spacing w:after="0" w:line="240" w:lineRule="auto"/>
              <w:jc w:val="both"/>
              <w:rPr>
                <w:rFonts w:ascii="Times New Roman" w:eastAsia="Times New Roman" w:hAnsi="Times New Roman"/>
              </w:rPr>
            </w:pPr>
            <w:r>
              <w:rPr>
                <w:rFonts w:ascii="Times New Roman" w:eastAsia="Times New Roman" w:hAnsi="Times New Roman"/>
                <w:b/>
                <w:bCs/>
                <w:i/>
                <w:iCs/>
              </w:rPr>
              <w:t>Medicininė įranga</w:t>
            </w:r>
          </w:p>
        </w:tc>
      </w:tr>
      <w:tr w:rsidR="00EE10C5" w:rsidRPr="00361803" w14:paraId="6E3B0D68" w14:textId="77777777" w:rsidTr="00C45784">
        <w:tc>
          <w:tcPr>
            <w:tcW w:w="2448" w:type="dxa"/>
          </w:tcPr>
          <w:p w14:paraId="4FE6F1C4" w14:textId="77777777" w:rsidR="00EE10C5" w:rsidRPr="00890589" w:rsidRDefault="00EE10C5" w:rsidP="00C45784">
            <w:pPr>
              <w:suppressAutoHyphens/>
              <w:spacing w:after="0" w:line="240" w:lineRule="auto"/>
              <w:jc w:val="both"/>
              <w:rPr>
                <w:rFonts w:ascii="Times New Roman" w:eastAsia="Times New Roman" w:hAnsi="Times New Roman"/>
                <w:b/>
                <w:bCs/>
              </w:rPr>
            </w:pPr>
            <w:r w:rsidRPr="00890589">
              <w:rPr>
                <w:rFonts w:ascii="Times New Roman" w:eastAsia="Times New Roman" w:hAnsi="Times New Roman"/>
                <w:b/>
                <w:bCs/>
              </w:rPr>
              <w:t>Sutarties data</w:t>
            </w:r>
          </w:p>
        </w:tc>
        <w:tc>
          <w:tcPr>
            <w:tcW w:w="2177" w:type="dxa"/>
          </w:tcPr>
          <w:p w14:paraId="69D5D626" w14:textId="474310D0" w:rsidR="00EE10C5" w:rsidRPr="00E97AC0" w:rsidRDefault="00E97AC0" w:rsidP="00C45784">
            <w:pPr>
              <w:suppressAutoHyphens/>
              <w:spacing w:after="0" w:line="240" w:lineRule="auto"/>
              <w:jc w:val="both"/>
              <w:rPr>
                <w:rFonts w:ascii="Times New Roman" w:eastAsia="Times New Roman" w:hAnsi="Times New Roman"/>
                <w:b/>
                <w:bCs/>
              </w:rPr>
            </w:pPr>
            <w:r w:rsidRPr="00E97AC0">
              <w:rPr>
                <w:rFonts w:ascii="Times New Roman" w:eastAsia="Times New Roman" w:hAnsi="Times New Roman"/>
                <w:b/>
                <w:bCs/>
              </w:rPr>
              <w:t>2025-06-04</w:t>
            </w:r>
          </w:p>
        </w:tc>
        <w:tc>
          <w:tcPr>
            <w:tcW w:w="2362" w:type="dxa"/>
          </w:tcPr>
          <w:p w14:paraId="4B8569DD" w14:textId="77777777" w:rsidR="00EE10C5" w:rsidRPr="00890589" w:rsidRDefault="00EE10C5" w:rsidP="00C45784">
            <w:pPr>
              <w:suppressAutoHyphens/>
              <w:spacing w:after="0" w:line="240" w:lineRule="auto"/>
              <w:jc w:val="both"/>
              <w:rPr>
                <w:rFonts w:ascii="Times New Roman" w:eastAsia="Times New Roman" w:hAnsi="Times New Roman"/>
                <w:b/>
                <w:bCs/>
              </w:rPr>
            </w:pPr>
            <w:r w:rsidRPr="00890589">
              <w:rPr>
                <w:rFonts w:ascii="Times New Roman" w:eastAsia="Times New Roman" w:hAnsi="Times New Roman"/>
                <w:b/>
                <w:bCs/>
              </w:rPr>
              <w:t>Sutarties numeris</w:t>
            </w:r>
          </w:p>
        </w:tc>
        <w:tc>
          <w:tcPr>
            <w:tcW w:w="2571" w:type="dxa"/>
          </w:tcPr>
          <w:p w14:paraId="583B1901" w14:textId="3BBCC24A" w:rsidR="00EE10C5" w:rsidRPr="00890589" w:rsidRDefault="00C06805" w:rsidP="00C45784">
            <w:pPr>
              <w:suppressAutoHyphens/>
              <w:spacing w:after="0" w:line="240" w:lineRule="auto"/>
              <w:jc w:val="both"/>
              <w:rPr>
                <w:rFonts w:ascii="Times New Roman" w:eastAsia="Times New Roman" w:hAnsi="Times New Roman"/>
              </w:rPr>
            </w:pPr>
            <w:r>
              <w:rPr>
                <w:rFonts w:ascii="Times New Roman" w:eastAsia="Times New Roman" w:hAnsi="Times New Roman"/>
              </w:rPr>
              <w:t>B2-114/25(12.28)</w:t>
            </w:r>
          </w:p>
        </w:tc>
      </w:tr>
    </w:tbl>
    <w:p w14:paraId="6A7E4B03" w14:textId="77777777" w:rsidR="00EE10C5" w:rsidRPr="00890589" w:rsidRDefault="00EE10C5" w:rsidP="00EE10C5">
      <w:pPr>
        <w:suppressAutoHyphens/>
        <w:spacing w:after="0" w:line="240" w:lineRule="auto"/>
        <w:jc w:val="both"/>
        <w:rPr>
          <w:rFonts w:ascii="Times New Roman" w:eastAsia="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2883"/>
        <w:gridCol w:w="3457"/>
      </w:tblGrid>
      <w:tr w:rsidR="00EE10C5" w:rsidRPr="00361803" w14:paraId="38C67045" w14:textId="77777777" w:rsidTr="00D01952">
        <w:tc>
          <w:tcPr>
            <w:tcW w:w="9350" w:type="dxa"/>
            <w:gridSpan w:val="3"/>
          </w:tcPr>
          <w:p w14:paraId="0A10923A" w14:textId="77777777" w:rsidR="00EE10C5" w:rsidRPr="00890589" w:rsidRDefault="00EE10C5" w:rsidP="00C45784">
            <w:pPr>
              <w:suppressAutoHyphens/>
              <w:spacing w:after="0" w:line="240" w:lineRule="auto"/>
              <w:jc w:val="center"/>
              <w:rPr>
                <w:rFonts w:ascii="Times New Roman" w:eastAsia="Times New Roman" w:hAnsi="Times New Roman"/>
                <w:b/>
                <w:bCs/>
              </w:rPr>
            </w:pPr>
            <w:r w:rsidRPr="00890589">
              <w:rPr>
                <w:rFonts w:ascii="Times New Roman" w:eastAsia="Times New Roman" w:hAnsi="Times New Roman"/>
                <w:b/>
                <w:bCs/>
              </w:rPr>
              <w:t>1. SUTARTIES ŠALYS</w:t>
            </w:r>
          </w:p>
        </w:tc>
      </w:tr>
      <w:tr w:rsidR="00EE10C5" w:rsidRPr="00361803" w14:paraId="29B9B04E" w14:textId="77777777" w:rsidTr="00D01952">
        <w:tc>
          <w:tcPr>
            <w:tcW w:w="3010" w:type="dxa"/>
            <w:vMerge w:val="restart"/>
          </w:tcPr>
          <w:p w14:paraId="2FCDDF8F" w14:textId="77777777" w:rsidR="00EE10C5" w:rsidRPr="00890589" w:rsidRDefault="00EE10C5" w:rsidP="00C45784">
            <w:pPr>
              <w:suppressAutoHyphens/>
              <w:spacing w:after="0" w:line="240" w:lineRule="auto"/>
              <w:jc w:val="center"/>
              <w:rPr>
                <w:rFonts w:ascii="Times New Roman" w:eastAsia="Times New Roman" w:hAnsi="Times New Roman"/>
                <w:b/>
                <w:bCs/>
              </w:rPr>
            </w:pPr>
          </w:p>
          <w:p w14:paraId="08063849" w14:textId="77777777" w:rsidR="00EE10C5" w:rsidRPr="00890589" w:rsidRDefault="00EE10C5" w:rsidP="00C45784">
            <w:pPr>
              <w:suppressAutoHyphens/>
              <w:spacing w:after="0" w:line="240" w:lineRule="auto"/>
              <w:jc w:val="center"/>
              <w:rPr>
                <w:rFonts w:ascii="Times New Roman" w:eastAsia="Times New Roman" w:hAnsi="Times New Roman"/>
                <w:b/>
                <w:bCs/>
              </w:rPr>
            </w:pPr>
          </w:p>
          <w:p w14:paraId="71A9F8FF" w14:textId="77777777" w:rsidR="00EE10C5" w:rsidRPr="00890589" w:rsidRDefault="00EE10C5" w:rsidP="00C45784">
            <w:pPr>
              <w:suppressAutoHyphens/>
              <w:spacing w:after="0" w:line="240" w:lineRule="auto"/>
              <w:jc w:val="center"/>
              <w:rPr>
                <w:rFonts w:ascii="Times New Roman" w:eastAsia="Times New Roman" w:hAnsi="Times New Roman"/>
                <w:b/>
                <w:bCs/>
              </w:rPr>
            </w:pPr>
          </w:p>
          <w:p w14:paraId="20C23C7C" w14:textId="77777777" w:rsidR="00EE10C5" w:rsidRPr="00890589" w:rsidRDefault="00EE10C5" w:rsidP="00C45784">
            <w:pPr>
              <w:suppressAutoHyphens/>
              <w:spacing w:after="0" w:line="240" w:lineRule="auto"/>
              <w:rPr>
                <w:rFonts w:ascii="Times New Roman" w:eastAsia="Times New Roman" w:hAnsi="Times New Roman"/>
                <w:b/>
                <w:bCs/>
              </w:rPr>
            </w:pPr>
          </w:p>
          <w:p w14:paraId="56971F9C"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1.1. Pirkėjas</w:t>
            </w:r>
          </w:p>
        </w:tc>
        <w:tc>
          <w:tcPr>
            <w:tcW w:w="2883" w:type="dxa"/>
          </w:tcPr>
          <w:p w14:paraId="7EA49735"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1.1.1. Pavadinimas</w:t>
            </w:r>
          </w:p>
        </w:tc>
        <w:tc>
          <w:tcPr>
            <w:tcW w:w="3457" w:type="dxa"/>
          </w:tcPr>
          <w:p w14:paraId="0B49CFE8" w14:textId="77777777" w:rsidR="00EE10C5" w:rsidRPr="00890589" w:rsidRDefault="00EE10C5" w:rsidP="00C45784">
            <w:pPr>
              <w:suppressAutoHyphens/>
              <w:spacing w:after="0" w:line="240" w:lineRule="auto"/>
              <w:jc w:val="center"/>
              <w:rPr>
                <w:rFonts w:ascii="Times New Roman" w:eastAsia="Times New Roman" w:hAnsi="Times New Roman"/>
              </w:rPr>
            </w:pPr>
            <w:r w:rsidRPr="00890589">
              <w:rPr>
                <w:rFonts w:ascii="Times New Roman" w:eastAsia="Times New Roman" w:hAnsi="Times New Roman"/>
              </w:rPr>
              <w:t>VšĮ Radviliškio ligoninė</w:t>
            </w:r>
          </w:p>
        </w:tc>
      </w:tr>
      <w:tr w:rsidR="00EE10C5" w:rsidRPr="00361803" w14:paraId="385B0663" w14:textId="77777777" w:rsidTr="00D01952">
        <w:tc>
          <w:tcPr>
            <w:tcW w:w="3010" w:type="dxa"/>
            <w:vMerge/>
          </w:tcPr>
          <w:p w14:paraId="53AD5C94" w14:textId="77777777" w:rsidR="00EE10C5" w:rsidRPr="00890589" w:rsidRDefault="00EE10C5" w:rsidP="00C45784">
            <w:pPr>
              <w:suppressAutoHyphens/>
              <w:spacing w:after="0" w:line="240" w:lineRule="auto"/>
              <w:rPr>
                <w:rFonts w:ascii="Times New Roman" w:eastAsia="Times New Roman" w:hAnsi="Times New Roman"/>
              </w:rPr>
            </w:pPr>
          </w:p>
        </w:tc>
        <w:tc>
          <w:tcPr>
            <w:tcW w:w="2883" w:type="dxa"/>
          </w:tcPr>
          <w:p w14:paraId="3CC5751B"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1.1.2. Juridinio asmens kodas</w:t>
            </w:r>
          </w:p>
        </w:tc>
        <w:tc>
          <w:tcPr>
            <w:tcW w:w="3457" w:type="dxa"/>
          </w:tcPr>
          <w:p w14:paraId="7E2A5064" w14:textId="77777777" w:rsidR="00EE10C5" w:rsidRPr="00890589" w:rsidRDefault="00EE10C5" w:rsidP="00C45784">
            <w:pPr>
              <w:suppressAutoHyphens/>
              <w:spacing w:after="0" w:line="240" w:lineRule="auto"/>
              <w:jc w:val="center"/>
              <w:rPr>
                <w:rFonts w:ascii="Times New Roman" w:eastAsia="Times New Roman" w:hAnsi="Times New Roman"/>
              </w:rPr>
            </w:pPr>
            <w:r w:rsidRPr="00890589">
              <w:rPr>
                <w:rFonts w:ascii="Times New Roman" w:eastAsia="Times New Roman" w:hAnsi="Times New Roman"/>
              </w:rPr>
              <w:t>171448341</w:t>
            </w:r>
          </w:p>
        </w:tc>
      </w:tr>
      <w:tr w:rsidR="00EE10C5" w:rsidRPr="00361803" w14:paraId="3D7B95C0" w14:textId="77777777" w:rsidTr="00D01952">
        <w:tc>
          <w:tcPr>
            <w:tcW w:w="3010" w:type="dxa"/>
            <w:vMerge/>
          </w:tcPr>
          <w:p w14:paraId="1710D9C3" w14:textId="77777777" w:rsidR="00EE10C5" w:rsidRPr="00890589" w:rsidRDefault="00EE10C5" w:rsidP="00C45784">
            <w:pPr>
              <w:suppressAutoHyphens/>
              <w:spacing w:after="0" w:line="240" w:lineRule="auto"/>
              <w:rPr>
                <w:rFonts w:ascii="Times New Roman" w:eastAsia="Times New Roman" w:hAnsi="Times New Roman"/>
              </w:rPr>
            </w:pPr>
          </w:p>
        </w:tc>
        <w:tc>
          <w:tcPr>
            <w:tcW w:w="2883" w:type="dxa"/>
          </w:tcPr>
          <w:p w14:paraId="7C7EC07D"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1.1.3. Adresas</w:t>
            </w:r>
          </w:p>
        </w:tc>
        <w:tc>
          <w:tcPr>
            <w:tcW w:w="3457" w:type="dxa"/>
          </w:tcPr>
          <w:p w14:paraId="25AB7386" w14:textId="77777777" w:rsidR="00EE10C5" w:rsidRPr="00890589" w:rsidRDefault="00EE10C5" w:rsidP="00C45784">
            <w:pPr>
              <w:suppressAutoHyphens/>
              <w:spacing w:after="0" w:line="240" w:lineRule="auto"/>
              <w:jc w:val="center"/>
              <w:rPr>
                <w:rFonts w:ascii="Times New Roman" w:eastAsia="Times New Roman" w:hAnsi="Times New Roman"/>
              </w:rPr>
            </w:pPr>
            <w:r w:rsidRPr="00890589">
              <w:rPr>
                <w:rFonts w:ascii="Times New Roman" w:eastAsia="Times New Roman" w:hAnsi="Times New Roman"/>
              </w:rPr>
              <w:t>Gedimino g. 9, Radviliškis</w:t>
            </w:r>
          </w:p>
        </w:tc>
      </w:tr>
      <w:tr w:rsidR="00EE10C5" w:rsidRPr="00361803" w14:paraId="09174ED4" w14:textId="77777777" w:rsidTr="00D01952">
        <w:tc>
          <w:tcPr>
            <w:tcW w:w="3010" w:type="dxa"/>
            <w:vMerge/>
          </w:tcPr>
          <w:p w14:paraId="492CB7D2" w14:textId="77777777" w:rsidR="00EE10C5" w:rsidRPr="00890589" w:rsidRDefault="00EE10C5" w:rsidP="00C45784">
            <w:pPr>
              <w:suppressAutoHyphens/>
              <w:spacing w:after="0" w:line="240" w:lineRule="auto"/>
              <w:rPr>
                <w:rFonts w:ascii="Times New Roman" w:eastAsia="Times New Roman" w:hAnsi="Times New Roman"/>
              </w:rPr>
            </w:pPr>
          </w:p>
        </w:tc>
        <w:tc>
          <w:tcPr>
            <w:tcW w:w="2883" w:type="dxa"/>
          </w:tcPr>
          <w:p w14:paraId="5394E1A8"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1.1.4. PVM mokėtojo kodas</w:t>
            </w:r>
          </w:p>
        </w:tc>
        <w:tc>
          <w:tcPr>
            <w:tcW w:w="3457" w:type="dxa"/>
          </w:tcPr>
          <w:p w14:paraId="11A1D93A" w14:textId="77777777" w:rsidR="00EE10C5" w:rsidRPr="00890589" w:rsidRDefault="00EE10C5" w:rsidP="00C45784">
            <w:pPr>
              <w:suppressAutoHyphens/>
              <w:spacing w:after="0" w:line="240" w:lineRule="auto"/>
              <w:jc w:val="center"/>
              <w:rPr>
                <w:rFonts w:ascii="Times New Roman" w:eastAsia="Times New Roman" w:hAnsi="Times New Roman"/>
              </w:rPr>
            </w:pPr>
            <w:r>
              <w:rPr>
                <w:rFonts w:ascii="Times New Roman" w:eastAsia="Times New Roman" w:hAnsi="Times New Roman"/>
              </w:rPr>
              <w:t>netaikoma</w:t>
            </w:r>
          </w:p>
        </w:tc>
      </w:tr>
      <w:tr w:rsidR="00EE10C5" w:rsidRPr="00361803" w14:paraId="56608ACA" w14:textId="77777777" w:rsidTr="00D01952">
        <w:tc>
          <w:tcPr>
            <w:tcW w:w="3010" w:type="dxa"/>
            <w:vMerge/>
          </w:tcPr>
          <w:p w14:paraId="5E37DCCD" w14:textId="77777777" w:rsidR="00EE10C5" w:rsidRPr="00890589" w:rsidRDefault="00EE10C5" w:rsidP="00C45784">
            <w:pPr>
              <w:suppressAutoHyphens/>
              <w:spacing w:after="0" w:line="240" w:lineRule="auto"/>
              <w:rPr>
                <w:rFonts w:ascii="Times New Roman" w:eastAsia="Times New Roman" w:hAnsi="Times New Roman"/>
              </w:rPr>
            </w:pPr>
          </w:p>
        </w:tc>
        <w:tc>
          <w:tcPr>
            <w:tcW w:w="2883" w:type="dxa"/>
          </w:tcPr>
          <w:p w14:paraId="201E90BF"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1.1.5. Atsiskaitomoji sąskaita</w:t>
            </w:r>
          </w:p>
        </w:tc>
        <w:tc>
          <w:tcPr>
            <w:tcW w:w="3457" w:type="dxa"/>
          </w:tcPr>
          <w:p w14:paraId="4FA3B4EB" w14:textId="77777777" w:rsidR="00EE10C5" w:rsidRPr="00890589" w:rsidRDefault="00EE10C5" w:rsidP="00C45784">
            <w:pPr>
              <w:suppressAutoHyphens/>
              <w:spacing w:after="0" w:line="240" w:lineRule="auto"/>
              <w:jc w:val="center"/>
              <w:rPr>
                <w:rFonts w:ascii="Times New Roman" w:eastAsia="Times New Roman" w:hAnsi="Times New Roman"/>
              </w:rPr>
            </w:pPr>
            <w:r w:rsidRPr="00890589">
              <w:rPr>
                <w:rFonts w:ascii="Times New Roman" w:eastAsia="Times New Roman" w:hAnsi="Times New Roman"/>
              </w:rPr>
              <w:t>LT157181400000130701</w:t>
            </w:r>
          </w:p>
        </w:tc>
      </w:tr>
      <w:tr w:rsidR="00EE10C5" w:rsidRPr="00361803" w14:paraId="3AEF040E" w14:textId="77777777" w:rsidTr="00D01952">
        <w:tc>
          <w:tcPr>
            <w:tcW w:w="3010" w:type="dxa"/>
            <w:vMerge/>
          </w:tcPr>
          <w:p w14:paraId="50B9450B" w14:textId="77777777" w:rsidR="00EE10C5" w:rsidRPr="00890589" w:rsidRDefault="00EE10C5" w:rsidP="00C45784">
            <w:pPr>
              <w:suppressAutoHyphens/>
              <w:spacing w:after="0" w:line="240" w:lineRule="auto"/>
              <w:rPr>
                <w:rFonts w:ascii="Times New Roman" w:eastAsia="Times New Roman" w:hAnsi="Times New Roman"/>
              </w:rPr>
            </w:pPr>
          </w:p>
        </w:tc>
        <w:tc>
          <w:tcPr>
            <w:tcW w:w="2883" w:type="dxa"/>
          </w:tcPr>
          <w:p w14:paraId="6E9A92C8"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1.1.6. Bankas, banko kodas</w:t>
            </w:r>
          </w:p>
        </w:tc>
        <w:tc>
          <w:tcPr>
            <w:tcW w:w="3457" w:type="dxa"/>
          </w:tcPr>
          <w:p w14:paraId="3AFDF00D" w14:textId="77777777" w:rsidR="00EE10C5" w:rsidRPr="00890589" w:rsidRDefault="00EE10C5" w:rsidP="00C45784">
            <w:pPr>
              <w:suppressAutoHyphens/>
              <w:spacing w:after="0" w:line="240" w:lineRule="auto"/>
              <w:jc w:val="center"/>
              <w:rPr>
                <w:rFonts w:ascii="Times New Roman" w:eastAsia="Times New Roman" w:hAnsi="Times New Roman"/>
              </w:rPr>
            </w:pPr>
            <w:r w:rsidRPr="00890589">
              <w:rPr>
                <w:rFonts w:ascii="Times New Roman" w:eastAsia="Times New Roman" w:hAnsi="Times New Roman"/>
              </w:rPr>
              <w:t>AB Šiaulių bankas, banko kodas 71814</w:t>
            </w:r>
          </w:p>
        </w:tc>
      </w:tr>
      <w:tr w:rsidR="00EE10C5" w:rsidRPr="00361803" w14:paraId="55E57108" w14:textId="77777777" w:rsidTr="00D01952">
        <w:tc>
          <w:tcPr>
            <w:tcW w:w="3010" w:type="dxa"/>
            <w:vMerge/>
          </w:tcPr>
          <w:p w14:paraId="7E7B650C" w14:textId="77777777" w:rsidR="00EE10C5" w:rsidRPr="00890589" w:rsidRDefault="00EE10C5" w:rsidP="00C45784">
            <w:pPr>
              <w:suppressAutoHyphens/>
              <w:spacing w:after="0" w:line="240" w:lineRule="auto"/>
              <w:rPr>
                <w:rFonts w:ascii="Times New Roman" w:eastAsia="Times New Roman" w:hAnsi="Times New Roman"/>
              </w:rPr>
            </w:pPr>
          </w:p>
        </w:tc>
        <w:tc>
          <w:tcPr>
            <w:tcW w:w="2883" w:type="dxa"/>
          </w:tcPr>
          <w:p w14:paraId="5EE08700"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1.1.7. Telefonas</w:t>
            </w:r>
          </w:p>
        </w:tc>
        <w:tc>
          <w:tcPr>
            <w:tcW w:w="3457" w:type="dxa"/>
          </w:tcPr>
          <w:p w14:paraId="66A7FEC3" w14:textId="77777777" w:rsidR="00EE10C5" w:rsidRPr="00890589" w:rsidRDefault="00EE10C5" w:rsidP="00C45784">
            <w:pPr>
              <w:suppressAutoHyphens/>
              <w:spacing w:after="0" w:line="240" w:lineRule="auto"/>
              <w:jc w:val="center"/>
              <w:rPr>
                <w:rFonts w:ascii="Times New Roman" w:eastAsia="Times New Roman" w:hAnsi="Times New Roman"/>
              </w:rPr>
            </w:pPr>
            <w:r w:rsidRPr="00890589">
              <w:rPr>
                <w:rFonts w:ascii="Times New Roman" w:eastAsia="Times New Roman" w:hAnsi="Times New Roman"/>
              </w:rPr>
              <w:t>+370 422 52435</w:t>
            </w:r>
          </w:p>
        </w:tc>
      </w:tr>
      <w:tr w:rsidR="00EE10C5" w:rsidRPr="00361803" w14:paraId="2E3121AD" w14:textId="77777777" w:rsidTr="00D01952">
        <w:tc>
          <w:tcPr>
            <w:tcW w:w="3010" w:type="dxa"/>
            <w:vMerge/>
          </w:tcPr>
          <w:p w14:paraId="5E2E12DA" w14:textId="77777777" w:rsidR="00EE10C5" w:rsidRPr="00890589" w:rsidRDefault="00EE10C5" w:rsidP="00C45784">
            <w:pPr>
              <w:suppressAutoHyphens/>
              <w:spacing w:after="0" w:line="240" w:lineRule="auto"/>
              <w:rPr>
                <w:rFonts w:ascii="Times New Roman" w:eastAsia="Times New Roman" w:hAnsi="Times New Roman"/>
              </w:rPr>
            </w:pPr>
          </w:p>
        </w:tc>
        <w:tc>
          <w:tcPr>
            <w:tcW w:w="2883" w:type="dxa"/>
          </w:tcPr>
          <w:p w14:paraId="289611F5"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1.1.8. El. paštas</w:t>
            </w:r>
          </w:p>
        </w:tc>
        <w:tc>
          <w:tcPr>
            <w:tcW w:w="3457" w:type="dxa"/>
          </w:tcPr>
          <w:p w14:paraId="203BB8E6" w14:textId="77777777" w:rsidR="00EE10C5" w:rsidRPr="00890589" w:rsidRDefault="00EE10C5" w:rsidP="00C45784">
            <w:pPr>
              <w:suppressAutoHyphens/>
              <w:spacing w:after="0" w:line="240" w:lineRule="auto"/>
              <w:jc w:val="center"/>
              <w:rPr>
                <w:rFonts w:ascii="Times New Roman" w:eastAsia="Times New Roman" w:hAnsi="Times New Roman"/>
              </w:rPr>
            </w:pPr>
            <w:r w:rsidRPr="00890589">
              <w:rPr>
                <w:rFonts w:ascii="Times New Roman" w:eastAsia="Times New Roman" w:hAnsi="Times New Roman"/>
              </w:rPr>
              <w:t>info@radviliskioligonine.lt</w:t>
            </w:r>
          </w:p>
        </w:tc>
      </w:tr>
      <w:tr w:rsidR="00EE10C5" w:rsidRPr="00361803" w14:paraId="4A881626" w14:textId="77777777" w:rsidTr="00D01952">
        <w:tc>
          <w:tcPr>
            <w:tcW w:w="3010" w:type="dxa"/>
            <w:vMerge/>
          </w:tcPr>
          <w:p w14:paraId="2DE5C6AF" w14:textId="77777777" w:rsidR="00EE10C5" w:rsidRPr="00890589" w:rsidRDefault="00EE10C5" w:rsidP="00C45784">
            <w:pPr>
              <w:suppressAutoHyphens/>
              <w:spacing w:after="0" w:line="240" w:lineRule="auto"/>
              <w:rPr>
                <w:rFonts w:ascii="Times New Roman" w:eastAsia="Times New Roman" w:hAnsi="Times New Roman"/>
              </w:rPr>
            </w:pPr>
          </w:p>
        </w:tc>
        <w:tc>
          <w:tcPr>
            <w:tcW w:w="2883" w:type="dxa"/>
          </w:tcPr>
          <w:p w14:paraId="6304036F"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1.1.9. Šalies atstovas</w:t>
            </w:r>
          </w:p>
        </w:tc>
        <w:tc>
          <w:tcPr>
            <w:tcW w:w="3457" w:type="dxa"/>
          </w:tcPr>
          <w:p w14:paraId="2C04ADB0" w14:textId="77777777" w:rsidR="00EE10C5" w:rsidRPr="00890589" w:rsidRDefault="00EE10C5" w:rsidP="00C45784">
            <w:pPr>
              <w:suppressAutoHyphens/>
              <w:spacing w:after="0" w:line="240" w:lineRule="auto"/>
              <w:jc w:val="center"/>
              <w:rPr>
                <w:rFonts w:ascii="Times New Roman" w:eastAsia="Times New Roman" w:hAnsi="Times New Roman"/>
              </w:rPr>
            </w:pPr>
            <w:r w:rsidRPr="00890589">
              <w:rPr>
                <w:rFonts w:ascii="Times New Roman" w:eastAsia="Times New Roman" w:hAnsi="Times New Roman"/>
              </w:rPr>
              <w:t xml:space="preserve">Direktorė Aušra </w:t>
            </w:r>
            <w:proofErr w:type="spellStart"/>
            <w:r w:rsidRPr="00890589">
              <w:rPr>
                <w:rFonts w:ascii="Times New Roman" w:eastAsia="Times New Roman" w:hAnsi="Times New Roman"/>
              </w:rPr>
              <w:t>Čiūdarienė</w:t>
            </w:r>
            <w:proofErr w:type="spellEnd"/>
          </w:p>
        </w:tc>
      </w:tr>
      <w:tr w:rsidR="00EE10C5" w:rsidRPr="00361803" w14:paraId="479F8FC4" w14:textId="77777777" w:rsidTr="00D01952">
        <w:tc>
          <w:tcPr>
            <w:tcW w:w="3010" w:type="dxa"/>
            <w:vMerge/>
          </w:tcPr>
          <w:p w14:paraId="61C68825" w14:textId="77777777" w:rsidR="00EE10C5" w:rsidRPr="00890589" w:rsidRDefault="00EE10C5" w:rsidP="00C45784">
            <w:pPr>
              <w:suppressAutoHyphens/>
              <w:spacing w:after="0" w:line="240" w:lineRule="auto"/>
              <w:rPr>
                <w:rFonts w:ascii="Times New Roman" w:eastAsia="Times New Roman" w:hAnsi="Times New Roman"/>
              </w:rPr>
            </w:pPr>
          </w:p>
        </w:tc>
        <w:tc>
          <w:tcPr>
            <w:tcW w:w="2883" w:type="dxa"/>
          </w:tcPr>
          <w:p w14:paraId="1861D334"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1.1.10. Atstovavimo pagrindas</w:t>
            </w:r>
          </w:p>
        </w:tc>
        <w:tc>
          <w:tcPr>
            <w:tcW w:w="3457" w:type="dxa"/>
          </w:tcPr>
          <w:p w14:paraId="7BF02A9C" w14:textId="77777777" w:rsidR="00EE10C5" w:rsidRPr="00890589" w:rsidRDefault="00EE10C5" w:rsidP="00C45784">
            <w:pPr>
              <w:suppressAutoHyphens/>
              <w:spacing w:after="0" w:line="240" w:lineRule="auto"/>
              <w:jc w:val="center"/>
              <w:rPr>
                <w:rFonts w:ascii="Times New Roman" w:eastAsia="Times New Roman" w:hAnsi="Times New Roman"/>
              </w:rPr>
            </w:pPr>
            <w:r w:rsidRPr="00890589">
              <w:rPr>
                <w:rFonts w:ascii="Times New Roman" w:eastAsia="Times New Roman" w:hAnsi="Times New Roman"/>
              </w:rPr>
              <w:t>Įstaigos įstatai</w:t>
            </w:r>
          </w:p>
        </w:tc>
      </w:tr>
      <w:tr w:rsidR="00D01952" w:rsidRPr="00361803" w14:paraId="07DB71BB" w14:textId="77777777" w:rsidTr="00D01952">
        <w:tc>
          <w:tcPr>
            <w:tcW w:w="3010" w:type="dxa"/>
            <w:vMerge w:val="restart"/>
          </w:tcPr>
          <w:p w14:paraId="4F5B3E06" w14:textId="77777777" w:rsidR="00D01952" w:rsidRPr="00890589" w:rsidRDefault="00D01952" w:rsidP="00D01952">
            <w:pPr>
              <w:suppressAutoHyphens/>
              <w:spacing w:after="0" w:line="240" w:lineRule="auto"/>
              <w:rPr>
                <w:rFonts w:ascii="Times New Roman" w:eastAsia="Times New Roman" w:hAnsi="Times New Roman"/>
                <w:b/>
                <w:bCs/>
              </w:rPr>
            </w:pPr>
          </w:p>
          <w:p w14:paraId="7A6754A0" w14:textId="77777777" w:rsidR="00D01952" w:rsidRPr="00890589" w:rsidRDefault="00D01952" w:rsidP="00D01952">
            <w:pPr>
              <w:suppressAutoHyphens/>
              <w:spacing w:after="0" w:line="240" w:lineRule="auto"/>
              <w:rPr>
                <w:rFonts w:ascii="Times New Roman" w:eastAsia="Times New Roman" w:hAnsi="Times New Roman"/>
                <w:b/>
                <w:bCs/>
              </w:rPr>
            </w:pPr>
          </w:p>
          <w:p w14:paraId="69268644" w14:textId="77777777" w:rsidR="00D01952" w:rsidRPr="00890589" w:rsidRDefault="00D01952" w:rsidP="00D01952">
            <w:pPr>
              <w:suppressAutoHyphens/>
              <w:spacing w:after="0" w:line="240" w:lineRule="auto"/>
              <w:rPr>
                <w:rFonts w:ascii="Times New Roman" w:eastAsia="Times New Roman" w:hAnsi="Times New Roman"/>
                <w:b/>
                <w:bCs/>
              </w:rPr>
            </w:pPr>
          </w:p>
          <w:p w14:paraId="05F9E08F" w14:textId="77777777" w:rsidR="00D01952" w:rsidRPr="00890589" w:rsidRDefault="00D01952" w:rsidP="00D01952">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1.2. Tiekėjas</w:t>
            </w:r>
          </w:p>
          <w:p w14:paraId="5E28791B" w14:textId="77777777" w:rsidR="00D01952" w:rsidRPr="00890589" w:rsidRDefault="00D01952" w:rsidP="00D01952">
            <w:pPr>
              <w:suppressAutoHyphens/>
              <w:spacing w:after="0" w:line="240" w:lineRule="auto"/>
              <w:rPr>
                <w:rFonts w:ascii="Times New Roman" w:eastAsia="Times New Roman" w:hAnsi="Times New Roman"/>
                <w:color w:val="4472C4"/>
              </w:rPr>
            </w:pPr>
            <w:r w:rsidRPr="00890589">
              <w:rPr>
                <w:rFonts w:ascii="Times New Roman" w:eastAsia="Times New Roman" w:hAnsi="Times New Roman"/>
                <w:color w:val="4472C4"/>
              </w:rPr>
              <w:t>(jei Tiekėjas yra fizinis asmuo, skiltys atitinkamai pakoreguojamos)</w:t>
            </w:r>
          </w:p>
          <w:p w14:paraId="51BAF2A0" w14:textId="77777777" w:rsidR="00D01952" w:rsidRPr="00890589" w:rsidRDefault="00D01952" w:rsidP="00D01952">
            <w:pPr>
              <w:suppressAutoHyphens/>
              <w:spacing w:after="0" w:line="240" w:lineRule="auto"/>
              <w:rPr>
                <w:rFonts w:ascii="Times New Roman" w:eastAsia="Times New Roman" w:hAnsi="Times New Roman"/>
                <w:b/>
                <w:bCs/>
              </w:rPr>
            </w:pPr>
          </w:p>
        </w:tc>
        <w:tc>
          <w:tcPr>
            <w:tcW w:w="2883" w:type="dxa"/>
          </w:tcPr>
          <w:p w14:paraId="0BFABA99" w14:textId="77777777" w:rsidR="00D01952" w:rsidRPr="00890589" w:rsidRDefault="00D01952" w:rsidP="00D01952">
            <w:pPr>
              <w:suppressAutoHyphens/>
              <w:spacing w:after="0" w:line="240" w:lineRule="auto"/>
              <w:rPr>
                <w:rFonts w:ascii="Times New Roman" w:eastAsia="Times New Roman" w:hAnsi="Times New Roman"/>
              </w:rPr>
            </w:pPr>
            <w:r w:rsidRPr="00890589">
              <w:rPr>
                <w:rFonts w:ascii="Times New Roman" w:eastAsia="Times New Roman" w:hAnsi="Times New Roman"/>
              </w:rPr>
              <w:t>1.2.1. Pavadinimas</w:t>
            </w:r>
          </w:p>
        </w:tc>
        <w:tc>
          <w:tcPr>
            <w:tcW w:w="3457" w:type="dxa"/>
          </w:tcPr>
          <w:p w14:paraId="2CD52439" w14:textId="50A22126" w:rsidR="00D01952" w:rsidRPr="00E97AC0" w:rsidRDefault="00D01952" w:rsidP="00D01952">
            <w:pPr>
              <w:suppressAutoHyphens/>
              <w:spacing w:after="0" w:line="240" w:lineRule="auto"/>
              <w:jc w:val="center"/>
              <w:rPr>
                <w:rFonts w:ascii="Times New Roman" w:eastAsia="Times New Roman" w:hAnsi="Times New Roman"/>
                <w:b/>
                <w:bCs/>
              </w:rPr>
            </w:pPr>
            <w:r w:rsidRPr="00E97AC0">
              <w:rPr>
                <w:b/>
                <w:bCs/>
              </w:rPr>
              <w:t>UAB „Evomeda“</w:t>
            </w:r>
          </w:p>
        </w:tc>
      </w:tr>
      <w:tr w:rsidR="00D01952" w:rsidRPr="00361803" w14:paraId="74557E6A" w14:textId="77777777" w:rsidTr="00D01952">
        <w:tc>
          <w:tcPr>
            <w:tcW w:w="3010" w:type="dxa"/>
            <w:vMerge/>
          </w:tcPr>
          <w:p w14:paraId="08A6D04E" w14:textId="77777777" w:rsidR="00D01952" w:rsidRPr="00890589" w:rsidRDefault="00D01952" w:rsidP="00D01952">
            <w:pPr>
              <w:suppressAutoHyphens/>
              <w:spacing w:after="0" w:line="240" w:lineRule="auto"/>
              <w:rPr>
                <w:rFonts w:ascii="Times New Roman" w:eastAsia="Times New Roman" w:hAnsi="Times New Roman"/>
                <w:b/>
                <w:bCs/>
              </w:rPr>
            </w:pPr>
          </w:p>
        </w:tc>
        <w:tc>
          <w:tcPr>
            <w:tcW w:w="2883" w:type="dxa"/>
          </w:tcPr>
          <w:p w14:paraId="0291EAC0" w14:textId="77777777" w:rsidR="00D01952" w:rsidRPr="00890589" w:rsidRDefault="00D01952" w:rsidP="00D01952">
            <w:pPr>
              <w:suppressAutoHyphens/>
              <w:spacing w:after="0" w:line="240" w:lineRule="auto"/>
              <w:rPr>
                <w:rFonts w:ascii="Times New Roman" w:eastAsia="Times New Roman" w:hAnsi="Times New Roman"/>
              </w:rPr>
            </w:pPr>
            <w:r w:rsidRPr="00890589">
              <w:rPr>
                <w:rFonts w:ascii="Times New Roman" w:eastAsia="Times New Roman" w:hAnsi="Times New Roman"/>
              </w:rPr>
              <w:t>1.2.2. Juridinio asmens kodas</w:t>
            </w:r>
          </w:p>
        </w:tc>
        <w:tc>
          <w:tcPr>
            <w:tcW w:w="3457" w:type="dxa"/>
          </w:tcPr>
          <w:p w14:paraId="32E773E2" w14:textId="76DE94B4" w:rsidR="00D01952" w:rsidRPr="00890589" w:rsidRDefault="00D01952" w:rsidP="00D01952">
            <w:pPr>
              <w:suppressAutoHyphens/>
              <w:spacing w:after="0" w:line="240" w:lineRule="auto"/>
              <w:jc w:val="center"/>
              <w:rPr>
                <w:rFonts w:ascii="Times New Roman" w:eastAsia="Times New Roman" w:hAnsi="Times New Roman"/>
              </w:rPr>
            </w:pPr>
            <w:r w:rsidRPr="00434271">
              <w:t>300131853</w:t>
            </w:r>
          </w:p>
        </w:tc>
      </w:tr>
      <w:tr w:rsidR="00D01952" w:rsidRPr="00361803" w14:paraId="117F06E7" w14:textId="77777777" w:rsidTr="00D01952">
        <w:tc>
          <w:tcPr>
            <w:tcW w:w="3010" w:type="dxa"/>
            <w:vMerge/>
          </w:tcPr>
          <w:p w14:paraId="0EDFAD22" w14:textId="77777777" w:rsidR="00D01952" w:rsidRPr="00890589" w:rsidRDefault="00D01952" w:rsidP="00D01952">
            <w:pPr>
              <w:suppressAutoHyphens/>
              <w:spacing w:after="0" w:line="240" w:lineRule="auto"/>
              <w:rPr>
                <w:rFonts w:ascii="Times New Roman" w:eastAsia="Times New Roman" w:hAnsi="Times New Roman"/>
                <w:b/>
                <w:bCs/>
              </w:rPr>
            </w:pPr>
          </w:p>
        </w:tc>
        <w:tc>
          <w:tcPr>
            <w:tcW w:w="2883" w:type="dxa"/>
          </w:tcPr>
          <w:p w14:paraId="3601B84F" w14:textId="77777777" w:rsidR="00D01952" w:rsidRPr="00890589" w:rsidRDefault="00D01952" w:rsidP="00D01952">
            <w:pPr>
              <w:suppressAutoHyphens/>
              <w:spacing w:after="0" w:line="240" w:lineRule="auto"/>
              <w:rPr>
                <w:rFonts w:ascii="Times New Roman" w:eastAsia="Times New Roman" w:hAnsi="Times New Roman"/>
              </w:rPr>
            </w:pPr>
            <w:r w:rsidRPr="00890589">
              <w:rPr>
                <w:rFonts w:ascii="Times New Roman" w:eastAsia="Times New Roman" w:hAnsi="Times New Roman"/>
              </w:rPr>
              <w:t>1.2.3. Adresas</w:t>
            </w:r>
          </w:p>
        </w:tc>
        <w:tc>
          <w:tcPr>
            <w:tcW w:w="3457" w:type="dxa"/>
          </w:tcPr>
          <w:p w14:paraId="7B08890F" w14:textId="53FBBECA" w:rsidR="00D01952" w:rsidRPr="00890589" w:rsidRDefault="00D01952" w:rsidP="00D01952">
            <w:pPr>
              <w:suppressAutoHyphens/>
              <w:spacing w:after="0" w:line="240" w:lineRule="auto"/>
              <w:jc w:val="center"/>
              <w:rPr>
                <w:rFonts w:ascii="Times New Roman" w:eastAsia="Times New Roman" w:hAnsi="Times New Roman"/>
              </w:rPr>
            </w:pPr>
            <w:r w:rsidRPr="009616E2">
              <w:rPr>
                <w:kern w:val="2"/>
                <w:szCs w:val="24"/>
              </w:rPr>
              <w:t>Smėlio g. 10,</w:t>
            </w:r>
            <w:r>
              <w:rPr>
                <w:kern w:val="2"/>
                <w:szCs w:val="24"/>
              </w:rPr>
              <w:t xml:space="preserve"> </w:t>
            </w:r>
            <w:r w:rsidRPr="009616E2">
              <w:rPr>
                <w:kern w:val="2"/>
                <w:szCs w:val="24"/>
              </w:rPr>
              <w:t>LT-10324 Vilnius</w:t>
            </w:r>
          </w:p>
        </w:tc>
      </w:tr>
      <w:tr w:rsidR="00D01952" w:rsidRPr="00361803" w14:paraId="5E6BD94F" w14:textId="77777777" w:rsidTr="00D01952">
        <w:tc>
          <w:tcPr>
            <w:tcW w:w="3010" w:type="dxa"/>
            <w:vMerge/>
          </w:tcPr>
          <w:p w14:paraId="51388889" w14:textId="77777777" w:rsidR="00D01952" w:rsidRPr="00890589" w:rsidRDefault="00D01952" w:rsidP="00D01952">
            <w:pPr>
              <w:suppressAutoHyphens/>
              <w:spacing w:after="0" w:line="240" w:lineRule="auto"/>
              <w:rPr>
                <w:rFonts w:ascii="Times New Roman" w:eastAsia="Times New Roman" w:hAnsi="Times New Roman"/>
                <w:b/>
                <w:bCs/>
              </w:rPr>
            </w:pPr>
          </w:p>
        </w:tc>
        <w:tc>
          <w:tcPr>
            <w:tcW w:w="2883" w:type="dxa"/>
          </w:tcPr>
          <w:p w14:paraId="00DAC797" w14:textId="77777777" w:rsidR="00D01952" w:rsidRPr="00890589" w:rsidRDefault="00D01952" w:rsidP="00D01952">
            <w:pPr>
              <w:suppressAutoHyphens/>
              <w:spacing w:after="0" w:line="240" w:lineRule="auto"/>
              <w:rPr>
                <w:rFonts w:ascii="Times New Roman" w:eastAsia="Times New Roman" w:hAnsi="Times New Roman"/>
              </w:rPr>
            </w:pPr>
            <w:r w:rsidRPr="00890589">
              <w:rPr>
                <w:rFonts w:ascii="Times New Roman" w:eastAsia="Times New Roman" w:hAnsi="Times New Roman"/>
              </w:rPr>
              <w:t>1.2.4. PVM mokėtojo kodas</w:t>
            </w:r>
          </w:p>
        </w:tc>
        <w:tc>
          <w:tcPr>
            <w:tcW w:w="3457" w:type="dxa"/>
          </w:tcPr>
          <w:p w14:paraId="64279AD5" w14:textId="7BD33FE5" w:rsidR="00D01952" w:rsidRPr="00890589" w:rsidRDefault="00D01952" w:rsidP="00D01952">
            <w:pPr>
              <w:suppressAutoHyphens/>
              <w:spacing w:after="0" w:line="240" w:lineRule="auto"/>
              <w:jc w:val="center"/>
              <w:rPr>
                <w:rFonts w:ascii="Times New Roman" w:eastAsia="Times New Roman" w:hAnsi="Times New Roman"/>
              </w:rPr>
            </w:pPr>
            <w:r w:rsidRPr="00434271">
              <w:t>LT100001813415</w:t>
            </w:r>
          </w:p>
        </w:tc>
      </w:tr>
      <w:tr w:rsidR="00D01952" w:rsidRPr="00361803" w14:paraId="10772356" w14:textId="77777777" w:rsidTr="00D01952">
        <w:tc>
          <w:tcPr>
            <w:tcW w:w="3010" w:type="dxa"/>
            <w:vMerge/>
          </w:tcPr>
          <w:p w14:paraId="6A7CA1A2" w14:textId="77777777" w:rsidR="00D01952" w:rsidRPr="00890589" w:rsidRDefault="00D01952" w:rsidP="00D01952">
            <w:pPr>
              <w:suppressAutoHyphens/>
              <w:spacing w:after="0" w:line="240" w:lineRule="auto"/>
              <w:rPr>
                <w:rFonts w:ascii="Times New Roman" w:eastAsia="Times New Roman" w:hAnsi="Times New Roman"/>
                <w:b/>
                <w:bCs/>
              </w:rPr>
            </w:pPr>
          </w:p>
        </w:tc>
        <w:tc>
          <w:tcPr>
            <w:tcW w:w="2883" w:type="dxa"/>
          </w:tcPr>
          <w:p w14:paraId="4A51C04F" w14:textId="77777777" w:rsidR="00D01952" w:rsidRPr="00890589" w:rsidRDefault="00D01952" w:rsidP="00D01952">
            <w:pPr>
              <w:suppressAutoHyphens/>
              <w:spacing w:after="0" w:line="240" w:lineRule="auto"/>
              <w:rPr>
                <w:rFonts w:ascii="Times New Roman" w:eastAsia="Times New Roman" w:hAnsi="Times New Roman"/>
              </w:rPr>
            </w:pPr>
            <w:r w:rsidRPr="00890589">
              <w:rPr>
                <w:rFonts w:ascii="Times New Roman" w:eastAsia="Times New Roman" w:hAnsi="Times New Roman"/>
              </w:rPr>
              <w:t>1.2.5. Atsiskaitomoji sąskaita</w:t>
            </w:r>
          </w:p>
        </w:tc>
        <w:tc>
          <w:tcPr>
            <w:tcW w:w="3457" w:type="dxa"/>
          </w:tcPr>
          <w:p w14:paraId="3D4B6539" w14:textId="72471F56" w:rsidR="00D01952" w:rsidRPr="00890589" w:rsidRDefault="00D01952" w:rsidP="00D01952">
            <w:pPr>
              <w:suppressAutoHyphens/>
              <w:spacing w:after="0" w:line="240" w:lineRule="auto"/>
              <w:jc w:val="center"/>
              <w:rPr>
                <w:rFonts w:ascii="Times New Roman" w:eastAsia="Times New Roman" w:hAnsi="Times New Roman"/>
              </w:rPr>
            </w:pPr>
            <w:r>
              <w:t>LT73</w:t>
            </w:r>
            <w:r>
              <w:rPr>
                <w:spacing w:val="-1"/>
              </w:rPr>
              <w:t xml:space="preserve"> </w:t>
            </w:r>
            <w:r>
              <w:t>7300</w:t>
            </w:r>
            <w:r>
              <w:rPr>
                <w:spacing w:val="-1"/>
              </w:rPr>
              <w:t xml:space="preserve"> </w:t>
            </w:r>
            <w:r>
              <w:t>0100</w:t>
            </w:r>
            <w:r>
              <w:rPr>
                <w:spacing w:val="-1"/>
              </w:rPr>
              <w:t xml:space="preserve"> </w:t>
            </w:r>
            <w:r>
              <w:t xml:space="preserve">9097 </w:t>
            </w:r>
            <w:r>
              <w:rPr>
                <w:spacing w:val="-4"/>
              </w:rPr>
              <w:t>1065</w:t>
            </w:r>
          </w:p>
        </w:tc>
      </w:tr>
      <w:tr w:rsidR="00D01952" w:rsidRPr="00361803" w14:paraId="565305E4" w14:textId="77777777" w:rsidTr="00D01952">
        <w:tc>
          <w:tcPr>
            <w:tcW w:w="3010" w:type="dxa"/>
            <w:vMerge/>
          </w:tcPr>
          <w:p w14:paraId="459355BC" w14:textId="77777777" w:rsidR="00D01952" w:rsidRPr="00890589" w:rsidRDefault="00D01952" w:rsidP="00D01952">
            <w:pPr>
              <w:suppressAutoHyphens/>
              <w:spacing w:after="0" w:line="240" w:lineRule="auto"/>
              <w:rPr>
                <w:rFonts w:ascii="Times New Roman" w:eastAsia="Times New Roman" w:hAnsi="Times New Roman"/>
                <w:b/>
                <w:bCs/>
              </w:rPr>
            </w:pPr>
          </w:p>
        </w:tc>
        <w:tc>
          <w:tcPr>
            <w:tcW w:w="2883" w:type="dxa"/>
          </w:tcPr>
          <w:p w14:paraId="404CEFAE" w14:textId="77777777" w:rsidR="00D01952" w:rsidRPr="00890589" w:rsidRDefault="00D01952" w:rsidP="00D01952">
            <w:pPr>
              <w:suppressAutoHyphens/>
              <w:spacing w:after="0" w:line="240" w:lineRule="auto"/>
              <w:rPr>
                <w:rFonts w:ascii="Times New Roman" w:eastAsia="Times New Roman" w:hAnsi="Times New Roman"/>
              </w:rPr>
            </w:pPr>
            <w:r w:rsidRPr="00890589">
              <w:rPr>
                <w:rFonts w:ascii="Times New Roman" w:eastAsia="Times New Roman" w:hAnsi="Times New Roman"/>
              </w:rPr>
              <w:t>1.2.6. Bankas, banko kodas</w:t>
            </w:r>
          </w:p>
        </w:tc>
        <w:tc>
          <w:tcPr>
            <w:tcW w:w="3457" w:type="dxa"/>
          </w:tcPr>
          <w:p w14:paraId="6293ACA4" w14:textId="2D8A1CDB" w:rsidR="00D01952" w:rsidRPr="00890589" w:rsidRDefault="00D01952" w:rsidP="00D01952">
            <w:pPr>
              <w:suppressAutoHyphens/>
              <w:spacing w:after="0" w:line="240" w:lineRule="auto"/>
              <w:jc w:val="center"/>
              <w:rPr>
                <w:rFonts w:ascii="Times New Roman" w:eastAsia="Times New Roman" w:hAnsi="Times New Roman"/>
              </w:rPr>
            </w:pPr>
            <w:r>
              <w:t>AB</w:t>
            </w:r>
            <w:r>
              <w:rPr>
                <w:spacing w:val="-1"/>
              </w:rPr>
              <w:t xml:space="preserve"> </w:t>
            </w:r>
            <w:r>
              <w:t>Bank</w:t>
            </w:r>
            <w:r>
              <w:rPr>
                <w:spacing w:val="-1"/>
              </w:rPr>
              <w:t xml:space="preserve"> </w:t>
            </w:r>
            <w:r>
              <w:rPr>
                <w:spacing w:val="-2"/>
              </w:rPr>
              <w:t>„Swedbank“</w:t>
            </w:r>
          </w:p>
        </w:tc>
      </w:tr>
      <w:tr w:rsidR="00D01952" w:rsidRPr="00361803" w14:paraId="378E9C46" w14:textId="77777777" w:rsidTr="00D01952">
        <w:tc>
          <w:tcPr>
            <w:tcW w:w="3010" w:type="dxa"/>
            <w:vMerge/>
          </w:tcPr>
          <w:p w14:paraId="4A15CE66" w14:textId="77777777" w:rsidR="00D01952" w:rsidRPr="00890589" w:rsidRDefault="00D01952" w:rsidP="00D01952">
            <w:pPr>
              <w:suppressAutoHyphens/>
              <w:spacing w:after="0" w:line="240" w:lineRule="auto"/>
              <w:rPr>
                <w:rFonts w:ascii="Times New Roman" w:eastAsia="Times New Roman" w:hAnsi="Times New Roman"/>
                <w:b/>
                <w:bCs/>
              </w:rPr>
            </w:pPr>
          </w:p>
        </w:tc>
        <w:tc>
          <w:tcPr>
            <w:tcW w:w="2883" w:type="dxa"/>
          </w:tcPr>
          <w:p w14:paraId="419BFF56" w14:textId="77777777" w:rsidR="00D01952" w:rsidRPr="00890589" w:rsidRDefault="00D01952" w:rsidP="00D01952">
            <w:pPr>
              <w:suppressAutoHyphens/>
              <w:spacing w:after="0" w:line="240" w:lineRule="auto"/>
              <w:rPr>
                <w:rFonts w:ascii="Times New Roman" w:eastAsia="Times New Roman" w:hAnsi="Times New Roman"/>
              </w:rPr>
            </w:pPr>
            <w:r w:rsidRPr="00890589">
              <w:rPr>
                <w:rFonts w:ascii="Times New Roman" w:eastAsia="Times New Roman" w:hAnsi="Times New Roman"/>
              </w:rPr>
              <w:t>1.2.7. Telefonas</w:t>
            </w:r>
          </w:p>
        </w:tc>
        <w:tc>
          <w:tcPr>
            <w:tcW w:w="3457" w:type="dxa"/>
          </w:tcPr>
          <w:p w14:paraId="189F6FBE" w14:textId="2681C5B7" w:rsidR="00D01952" w:rsidRPr="00890589" w:rsidRDefault="00D01952" w:rsidP="00D01952">
            <w:pPr>
              <w:suppressAutoHyphens/>
              <w:spacing w:after="0" w:line="240" w:lineRule="auto"/>
              <w:jc w:val="center"/>
              <w:rPr>
                <w:rFonts w:ascii="Times New Roman" w:eastAsia="Times New Roman" w:hAnsi="Times New Roman"/>
              </w:rPr>
            </w:pPr>
            <w:r w:rsidRPr="00CB25FA">
              <w:rPr>
                <w:szCs w:val="24"/>
              </w:rPr>
              <w:t>+370601 17008</w:t>
            </w:r>
          </w:p>
        </w:tc>
      </w:tr>
      <w:tr w:rsidR="00D01952" w:rsidRPr="00361803" w14:paraId="723CD3C3" w14:textId="77777777" w:rsidTr="00D01952">
        <w:tc>
          <w:tcPr>
            <w:tcW w:w="3010" w:type="dxa"/>
            <w:vMerge/>
          </w:tcPr>
          <w:p w14:paraId="750DF182" w14:textId="77777777" w:rsidR="00D01952" w:rsidRPr="00890589" w:rsidRDefault="00D01952" w:rsidP="00D01952">
            <w:pPr>
              <w:suppressAutoHyphens/>
              <w:spacing w:after="0" w:line="240" w:lineRule="auto"/>
              <w:rPr>
                <w:rFonts w:ascii="Times New Roman" w:eastAsia="Times New Roman" w:hAnsi="Times New Roman"/>
                <w:b/>
                <w:bCs/>
              </w:rPr>
            </w:pPr>
          </w:p>
        </w:tc>
        <w:tc>
          <w:tcPr>
            <w:tcW w:w="2883" w:type="dxa"/>
          </w:tcPr>
          <w:p w14:paraId="32F6FE64" w14:textId="77777777" w:rsidR="00D01952" w:rsidRPr="00890589" w:rsidRDefault="00D01952" w:rsidP="00D01952">
            <w:pPr>
              <w:suppressAutoHyphens/>
              <w:spacing w:after="0" w:line="240" w:lineRule="auto"/>
              <w:rPr>
                <w:rFonts w:ascii="Times New Roman" w:eastAsia="Times New Roman" w:hAnsi="Times New Roman"/>
              </w:rPr>
            </w:pPr>
            <w:r w:rsidRPr="00890589">
              <w:rPr>
                <w:rFonts w:ascii="Times New Roman" w:eastAsia="Times New Roman" w:hAnsi="Times New Roman"/>
              </w:rPr>
              <w:t>1.2.8. El. paštas</w:t>
            </w:r>
          </w:p>
        </w:tc>
        <w:tc>
          <w:tcPr>
            <w:tcW w:w="3457" w:type="dxa"/>
          </w:tcPr>
          <w:p w14:paraId="488A070A" w14:textId="5B8AD43F" w:rsidR="00D01952" w:rsidRPr="00890589" w:rsidRDefault="00D01952" w:rsidP="00D01952">
            <w:pPr>
              <w:suppressAutoHyphens/>
              <w:spacing w:after="0" w:line="240" w:lineRule="auto"/>
              <w:jc w:val="center"/>
              <w:rPr>
                <w:rFonts w:ascii="Times New Roman" w:eastAsia="Times New Roman" w:hAnsi="Times New Roman"/>
              </w:rPr>
            </w:pPr>
            <w:r w:rsidRPr="00CB25FA">
              <w:rPr>
                <w:szCs w:val="24"/>
              </w:rPr>
              <w:t>office@evomeda.com  </w:t>
            </w:r>
          </w:p>
        </w:tc>
      </w:tr>
      <w:tr w:rsidR="00D01952" w:rsidRPr="00361803" w14:paraId="2FC25317" w14:textId="77777777" w:rsidTr="00D01952">
        <w:tc>
          <w:tcPr>
            <w:tcW w:w="3010" w:type="dxa"/>
            <w:vMerge/>
          </w:tcPr>
          <w:p w14:paraId="2294C478" w14:textId="77777777" w:rsidR="00D01952" w:rsidRPr="00890589" w:rsidRDefault="00D01952" w:rsidP="00D01952">
            <w:pPr>
              <w:suppressAutoHyphens/>
              <w:spacing w:after="0" w:line="240" w:lineRule="auto"/>
              <w:rPr>
                <w:rFonts w:ascii="Times New Roman" w:eastAsia="Times New Roman" w:hAnsi="Times New Roman"/>
                <w:b/>
                <w:bCs/>
              </w:rPr>
            </w:pPr>
          </w:p>
        </w:tc>
        <w:tc>
          <w:tcPr>
            <w:tcW w:w="2883" w:type="dxa"/>
          </w:tcPr>
          <w:p w14:paraId="40420756" w14:textId="77777777" w:rsidR="00D01952" w:rsidRPr="00890589" w:rsidRDefault="00D01952" w:rsidP="00D01952">
            <w:pPr>
              <w:suppressAutoHyphens/>
              <w:spacing w:after="0" w:line="240" w:lineRule="auto"/>
              <w:rPr>
                <w:rFonts w:ascii="Times New Roman" w:eastAsia="Times New Roman" w:hAnsi="Times New Roman"/>
              </w:rPr>
            </w:pPr>
            <w:r w:rsidRPr="00890589">
              <w:rPr>
                <w:rFonts w:ascii="Times New Roman" w:eastAsia="Times New Roman" w:hAnsi="Times New Roman"/>
              </w:rPr>
              <w:t>1.2.9. Šalies atstovas</w:t>
            </w:r>
          </w:p>
        </w:tc>
        <w:tc>
          <w:tcPr>
            <w:tcW w:w="3457" w:type="dxa"/>
          </w:tcPr>
          <w:p w14:paraId="77FD5BC3" w14:textId="77777777" w:rsidR="00D01952" w:rsidRPr="000861ED" w:rsidRDefault="00D01952" w:rsidP="00D01952">
            <w:pPr>
              <w:jc w:val="center"/>
              <w:rPr>
                <w:szCs w:val="24"/>
              </w:rPr>
            </w:pPr>
            <w:r w:rsidRPr="000861ED">
              <w:rPr>
                <w:szCs w:val="24"/>
              </w:rPr>
              <w:t xml:space="preserve">Generalinis direktorius </w:t>
            </w:r>
          </w:p>
          <w:p w14:paraId="40203C9E" w14:textId="4DB630BD" w:rsidR="00D01952" w:rsidRPr="00890589" w:rsidRDefault="00D01952" w:rsidP="00D01952">
            <w:pPr>
              <w:suppressAutoHyphens/>
              <w:spacing w:after="0" w:line="240" w:lineRule="auto"/>
              <w:jc w:val="center"/>
              <w:rPr>
                <w:rFonts w:ascii="Times New Roman" w:eastAsia="Times New Roman" w:hAnsi="Times New Roman"/>
              </w:rPr>
            </w:pPr>
            <w:r>
              <w:rPr>
                <w:szCs w:val="24"/>
              </w:rPr>
              <w:t>Egidijus Šimkus</w:t>
            </w:r>
          </w:p>
        </w:tc>
      </w:tr>
      <w:tr w:rsidR="00EE10C5" w:rsidRPr="00361803" w14:paraId="7E561FC2" w14:textId="77777777" w:rsidTr="00D01952">
        <w:tc>
          <w:tcPr>
            <w:tcW w:w="3010" w:type="dxa"/>
            <w:vMerge/>
          </w:tcPr>
          <w:p w14:paraId="4CFA5D17" w14:textId="77777777" w:rsidR="00EE10C5" w:rsidRPr="00890589" w:rsidRDefault="00EE10C5" w:rsidP="00C45784">
            <w:pPr>
              <w:suppressAutoHyphens/>
              <w:spacing w:after="0" w:line="240" w:lineRule="auto"/>
              <w:rPr>
                <w:rFonts w:ascii="Times New Roman" w:eastAsia="Times New Roman" w:hAnsi="Times New Roman"/>
                <w:b/>
                <w:bCs/>
              </w:rPr>
            </w:pPr>
          </w:p>
        </w:tc>
        <w:tc>
          <w:tcPr>
            <w:tcW w:w="2883" w:type="dxa"/>
          </w:tcPr>
          <w:p w14:paraId="3BD21CFD"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1.2.10. Atstovavimo pagrindas</w:t>
            </w:r>
          </w:p>
        </w:tc>
        <w:tc>
          <w:tcPr>
            <w:tcW w:w="3457" w:type="dxa"/>
          </w:tcPr>
          <w:p w14:paraId="06AEE364" w14:textId="5605234F" w:rsidR="00EE10C5" w:rsidRPr="00890589" w:rsidRDefault="00D01952" w:rsidP="00C45784">
            <w:pPr>
              <w:suppressAutoHyphens/>
              <w:spacing w:after="0" w:line="240" w:lineRule="auto"/>
              <w:jc w:val="center"/>
              <w:rPr>
                <w:rFonts w:ascii="Times New Roman" w:eastAsia="Times New Roman" w:hAnsi="Times New Roman"/>
              </w:rPr>
            </w:pPr>
            <w:r>
              <w:rPr>
                <w:rFonts w:ascii="Times New Roman" w:eastAsia="Times New Roman" w:hAnsi="Times New Roman"/>
              </w:rPr>
              <w:t>įstatai</w:t>
            </w:r>
          </w:p>
        </w:tc>
      </w:tr>
    </w:tbl>
    <w:p w14:paraId="490D4AAA" w14:textId="77777777" w:rsidR="00EE10C5" w:rsidRPr="00890589" w:rsidRDefault="00EE10C5" w:rsidP="00EE10C5">
      <w:pPr>
        <w:suppressAutoHyphens/>
        <w:spacing w:after="0" w:line="240" w:lineRule="auto"/>
        <w:jc w:val="both"/>
        <w:rPr>
          <w:rFonts w:ascii="Times New Roman" w:eastAsia="Times New Roman" w:hAnsi="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107"/>
        <w:gridCol w:w="1561"/>
        <w:gridCol w:w="4747"/>
      </w:tblGrid>
      <w:tr w:rsidR="00EE10C5" w:rsidRPr="00361803" w14:paraId="09F17A91" w14:textId="77777777" w:rsidTr="00C45784">
        <w:trPr>
          <w:trHeight w:val="300"/>
        </w:trPr>
        <w:tc>
          <w:tcPr>
            <w:tcW w:w="9535" w:type="dxa"/>
            <w:gridSpan w:val="4"/>
          </w:tcPr>
          <w:p w14:paraId="1DF638E5" w14:textId="77777777" w:rsidR="00EE10C5" w:rsidRPr="00890589" w:rsidRDefault="00EE10C5" w:rsidP="00C45784">
            <w:pPr>
              <w:suppressAutoHyphens/>
              <w:spacing w:after="0" w:line="240" w:lineRule="auto"/>
              <w:jc w:val="center"/>
              <w:rPr>
                <w:rFonts w:ascii="Times New Roman" w:eastAsia="Times New Roman" w:hAnsi="Times New Roman"/>
                <w:b/>
                <w:bCs/>
              </w:rPr>
            </w:pPr>
            <w:r w:rsidRPr="00890589">
              <w:rPr>
                <w:rFonts w:ascii="Times New Roman" w:eastAsia="Times New Roman" w:hAnsi="Times New Roman"/>
                <w:b/>
                <w:bCs/>
              </w:rPr>
              <w:t>2. ATSAKINGI ASMENYS</w:t>
            </w:r>
          </w:p>
        </w:tc>
      </w:tr>
      <w:tr w:rsidR="00EE10C5" w:rsidRPr="00E97AC0" w14:paraId="22396F89" w14:textId="77777777" w:rsidTr="00C45784">
        <w:trPr>
          <w:trHeight w:val="300"/>
        </w:trPr>
        <w:tc>
          <w:tcPr>
            <w:tcW w:w="3227" w:type="dxa"/>
            <w:gridSpan w:val="2"/>
          </w:tcPr>
          <w:p w14:paraId="0FF7CA32"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2.1. Pirkėjo kontaktiniai asmenys, atsakingi už Sutarties vykdymą, Prekių priėmimą, Sąskaitų per informacinę sistemą „SABIS“ priėmimą</w:t>
            </w:r>
          </w:p>
        </w:tc>
        <w:tc>
          <w:tcPr>
            <w:tcW w:w="6308" w:type="dxa"/>
            <w:gridSpan w:val="2"/>
          </w:tcPr>
          <w:p w14:paraId="30149883" w14:textId="77777777" w:rsidR="00EE10C5" w:rsidRPr="00E97AC0" w:rsidRDefault="00EE10C5" w:rsidP="00C45784">
            <w:pPr>
              <w:suppressAutoHyphens/>
              <w:spacing w:after="0" w:line="240" w:lineRule="auto"/>
              <w:rPr>
                <w:rFonts w:ascii="Times New Roman" w:eastAsia="Times New Roman" w:hAnsi="Times New Roman"/>
                <w:color w:val="000000"/>
              </w:rPr>
            </w:pPr>
            <w:r w:rsidRPr="00E97AC0">
              <w:rPr>
                <w:rFonts w:ascii="Times New Roman" w:eastAsia="Times New Roman" w:hAnsi="Times New Roman"/>
                <w:color w:val="000000"/>
              </w:rPr>
              <w:t xml:space="preserve">Atsakingas už Sutarties vykdymą, prekių priėmimą – ūkio skyriaus inžinierius – energetikas, atsakingas už medicinos prietaisų priežiūra  Linas </w:t>
            </w:r>
            <w:proofErr w:type="spellStart"/>
            <w:r w:rsidRPr="00E97AC0">
              <w:rPr>
                <w:rFonts w:ascii="Times New Roman" w:eastAsia="Times New Roman" w:hAnsi="Times New Roman"/>
                <w:color w:val="000000"/>
              </w:rPr>
              <w:t>Karanauskas</w:t>
            </w:r>
            <w:proofErr w:type="spellEnd"/>
            <w:r w:rsidRPr="00E97AC0">
              <w:rPr>
                <w:rFonts w:ascii="Times New Roman" w:eastAsia="Times New Roman" w:hAnsi="Times New Roman"/>
                <w:color w:val="000000"/>
              </w:rPr>
              <w:t xml:space="preserve">, tel. </w:t>
            </w:r>
            <w:r w:rsidRPr="00E97AC0">
              <w:rPr>
                <w:rFonts w:ascii="Times New Roman" w:eastAsia="Times New Roman" w:hAnsi="Times New Roman"/>
              </w:rPr>
              <w:t>+370 422 52435</w:t>
            </w:r>
            <w:r w:rsidRPr="00E97AC0">
              <w:rPr>
                <w:rFonts w:ascii="Times New Roman" w:eastAsia="Times New Roman" w:hAnsi="Times New Roman"/>
                <w:color w:val="000000"/>
              </w:rPr>
              <w:t xml:space="preserve">, el. paštas: </w:t>
            </w:r>
            <w:hyperlink r:id="rId4" w:history="1">
              <w:r w:rsidRPr="00E97AC0">
                <w:rPr>
                  <w:rFonts w:ascii="Times New Roman" w:eastAsia="Times New Roman" w:hAnsi="Times New Roman"/>
                  <w:color w:val="0563C1"/>
                  <w:u w:val="single"/>
                </w:rPr>
                <w:t xml:space="preserve">info@radviliskioligonine.lt </w:t>
              </w:r>
            </w:hyperlink>
            <w:r w:rsidRPr="00E97AC0">
              <w:rPr>
                <w:rFonts w:ascii="Times New Roman" w:eastAsia="Times New Roman" w:hAnsi="Times New Roman"/>
                <w:color w:val="000000"/>
              </w:rPr>
              <w:t>;</w:t>
            </w:r>
          </w:p>
          <w:p w14:paraId="212BA3D9" w14:textId="77777777" w:rsidR="00EE10C5" w:rsidRPr="00E97AC0" w:rsidRDefault="00EE10C5" w:rsidP="00C45784">
            <w:pPr>
              <w:suppressAutoHyphens/>
              <w:spacing w:after="0" w:line="240" w:lineRule="auto"/>
              <w:rPr>
                <w:rFonts w:ascii="Times New Roman" w:eastAsia="Times New Roman" w:hAnsi="Times New Roman"/>
                <w:color w:val="4472C4"/>
              </w:rPr>
            </w:pPr>
            <w:r w:rsidRPr="00E97AC0">
              <w:rPr>
                <w:rFonts w:ascii="Times New Roman" w:eastAsia="Times New Roman" w:hAnsi="Times New Roman"/>
                <w:color w:val="000000"/>
              </w:rPr>
              <w:t xml:space="preserve">Atsakingas už sąskaitų per ,,SABIS“ priėmimą – apskaitos ir statistikos skyriaus buhalterė  Lina </w:t>
            </w:r>
            <w:proofErr w:type="spellStart"/>
            <w:r w:rsidRPr="00E97AC0">
              <w:rPr>
                <w:rFonts w:ascii="Times New Roman" w:eastAsia="Times New Roman" w:hAnsi="Times New Roman"/>
                <w:color w:val="000000"/>
              </w:rPr>
              <w:t>Žiūrienė</w:t>
            </w:r>
            <w:proofErr w:type="spellEnd"/>
            <w:r w:rsidRPr="00E97AC0">
              <w:rPr>
                <w:rFonts w:ascii="Times New Roman" w:eastAsia="Times New Roman" w:hAnsi="Times New Roman"/>
                <w:color w:val="000000"/>
              </w:rPr>
              <w:t xml:space="preserve">, tel. </w:t>
            </w:r>
            <w:r w:rsidRPr="00E97AC0">
              <w:rPr>
                <w:rFonts w:ascii="Times New Roman" w:eastAsia="Times New Roman" w:hAnsi="Times New Roman"/>
              </w:rPr>
              <w:t>+370 422 52435</w:t>
            </w:r>
            <w:r w:rsidRPr="00E97AC0">
              <w:rPr>
                <w:rFonts w:ascii="Times New Roman" w:eastAsia="Times New Roman" w:hAnsi="Times New Roman"/>
                <w:color w:val="000000"/>
              </w:rPr>
              <w:t xml:space="preserve">, el. paštas: </w:t>
            </w:r>
            <w:proofErr w:type="spellStart"/>
            <w:r w:rsidRPr="00E97AC0">
              <w:rPr>
                <w:rFonts w:ascii="Times New Roman" w:eastAsia="Times New Roman" w:hAnsi="Times New Roman"/>
                <w:color w:val="000000"/>
              </w:rPr>
              <w:t>info@radviliskioligonine.lt</w:t>
            </w:r>
            <w:proofErr w:type="spellEnd"/>
            <w:r w:rsidRPr="00E97AC0">
              <w:rPr>
                <w:rFonts w:ascii="Times New Roman" w:eastAsia="Times New Roman" w:hAnsi="Times New Roman"/>
                <w:color w:val="000000"/>
              </w:rPr>
              <w:t>.</w:t>
            </w:r>
          </w:p>
        </w:tc>
      </w:tr>
      <w:tr w:rsidR="00EE10C5" w:rsidRPr="00361803" w14:paraId="5C4410C0" w14:textId="77777777" w:rsidTr="00C45784">
        <w:trPr>
          <w:trHeight w:val="300"/>
        </w:trPr>
        <w:tc>
          <w:tcPr>
            <w:tcW w:w="3227" w:type="dxa"/>
            <w:gridSpan w:val="2"/>
          </w:tcPr>
          <w:p w14:paraId="10789AFC"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2.2. Tiekėjo kontaktiniai asmenys, atsakingi už Sutarties vykdymą</w:t>
            </w:r>
          </w:p>
        </w:tc>
        <w:tc>
          <w:tcPr>
            <w:tcW w:w="6308" w:type="dxa"/>
            <w:gridSpan w:val="2"/>
          </w:tcPr>
          <w:p w14:paraId="7DDE8292" w14:textId="35C9EA01" w:rsidR="00EE10C5" w:rsidRPr="00E97AC0" w:rsidRDefault="00D01952" w:rsidP="00C45784">
            <w:pPr>
              <w:suppressAutoHyphens/>
              <w:spacing w:after="0" w:line="240" w:lineRule="auto"/>
              <w:rPr>
                <w:rFonts w:ascii="Times New Roman" w:eastAsia="Times New Roman" w:hAnsi="Times New Roman" w:cs="Times New Roman"/>
                <w:color w:val="4472C4"/>
              </w:rPr>
            </w:pPr>
            <w:r w:rsidRPr="00E97AC0">
              <w:rPr>
                <w:rFonts w:ascii="Times New Roman" w:hAnsi="Times New Roman" w:cs="Times New Roman"/>
                <w:sz w:val="22"/>
                <w:szCs w:val="22"/>
              </w:rPr>
              <w:t xml:space="preserve">Vadybininkė Kotryna </w:t>
            </w:r>
            <w:proofErr w:type="spellStart"/>
            <w:r w:rsidRPr="00E97AC0">
              <w:rPr>
                <w:rFonts w:ascii="Times New Roman" w:hAnsi="Times New Roman" w:cs="Times New Roman"/>
                <w:sz w:val="22"/>
                <w:szCs w:val="22"/>
              </w:rPr>
              <w:t>Puslytė</w:t>
            </w:r>
            <w:proofErr w:type="spellEnd"/>
            <w:r w:rsidRPr="00E97AC0">
              <w:rPr>
                <w:rFonts w:ascii="Times New Roman" w:hAnsi="Times New Roman" w:cs="Times New Roman"/>
                <w:sz w:val="22"/>
                <w:szCs w:val="22"/>
              </w:rPr>
              <w:t xml:space="preserve">, mob. Tel.:  </w:t>
            </w:r>
            <w:r w:rsidR="00C06805">
              <w:rPr>
                <w:rFonts w:ascii="Times New Roman" w:hAnsi="Times New Roman" w:cs="Times New Roman"/>
                <w:sz w:val="22"/>
                <w:szCs w:val="22"/>
              </w:rPr>
              <w:t xml:space="preserve">         </w:t>
            </w:r>
            <w:r w:rsidRPr="00E97AC0">
              <w:rPr>
                <w:rFonts w:ascii="Times New Roman" w:hAnsi="Times New Roman" w:cs="Times New Roman"/>
                <w:sz w:val="22"/>
                <w:szCs w:val="22"/>
              </w:rPr>
              <w:t xml:space="preserve">, </w:t>
            </w:r>
            <w:r w:rsidRPr="00E97AC0">
              <w:rPr>
                <w:rFonts w:ascii="Times New Roman" w:hAnsi="Times New Roman" w:cs="Times New Roman"/>
                <w:szCs w:val="24"/>
              </w:rPr>
              <w:t>office@evomeda.com</w:t>
            </w:r>
          </w:p>
        </w:tc>
      </w:tr>
      <w:tr w:rsidR="00EE10C5" w:rsidRPr="00361803" w14:paraId="4A2DADBB" w14:textId="77777777" w:rsidTr="00C45784">
        <w:trPr>
          <w:trHeight w:val="300"/>
        </w:trPr>
        <w:tc>
          <w:tcPr>
            <w:tcW w:w="9535" w:type="dxa"/>
            <w:gridSpan w:val="4"/>
          </w:tcPr>
          <w:p w14:paraId="3A437D60" w14:textId="77777777" w:rsidR="00EE10C5" w:rsidRPr="00890589" w:rsidRDefault="00EE10C5" w:rsidP="00C45784">
            <w:pPr>
              <w:suppressAutoHyphens/>
              <w:spacing w:after="0" w:line="240" w:lineRule="auto"/>
              <w:jc w:val="center"/>
              <w:rPr>
                <w:rFonts w:ascii="Times New Roman" w:eastAsia="Times New Roman" w:hAnsi="Times New Roman"/>
                <w:b/>
                <w:bCs/>
              </w:rPr>
            </w:pPr>
            <w:r w:rsidRPr="00890589">
              <w:rPr>
                <w:rFonts w:ascii="Times New Roman" w:eastAsia="Times New Roman" w:hAnsi="Times New Roman"/>
                <w:b/>
                <w:bCs/>
              </w:rPr>
              <w:t>3. SUTARTIES DALYKAS</w:t>
            </w:r>
          </w:p>
        </w:tc>
      </w:tr>
      <w:tr w:rsidR="00EE10C5" w:rsidRPr="00361803" w14:paraId="09EF8565" w14:textId="77777777" w:rsidTr="00C45784">
        <w:trPr>
          <w:trHeight w:val="300"/>
        </w:trPr>
        <w:tc>
          <w:tcPr>
            <w:tcW w:w="3227" w:type="dxa"/>
            <w:gridSpan w:val="2"/>
          </w:tcPr>
          <w:p w14:paraId="556EC150"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 xml:space="preserve">3.1. Sutarties dalykas </w:t>
            </w:r>
          </w:p>
        </w:tc>
        <w:tc>
          <w:tcPr>
            <w:tcW w:w="6308" w:type="dxa"/>
            <w:gridSpan w:val="2"/>
          </w:tcPr>
          <w:p w14:paraId="14FB06DD" w14:textId="77777777" w:rsidR="00EE10C5" w:rsidRDefault="00EE10C5" w:rsidP="00C45784">
            <w:pPr>
              <w:suppressAutoHyphens/>
              <w:spacing w:after="0" w:line="240" w:lineRule="auto"/>
              <w:jc w:val="both"/>
              <w:rPr>
                <w:rFonts w:ascii="Times New Roman" w:eastAsia="Times New Roman" w:hAnsi="Times New Roman"/>
                <w:lang w:eastAsia="zh-CN"/>
              </w:rPr>
            </w:pPr>
            <w:r w:rsidRPr="00890589">
              <w:rPr>
                <w:rFonts w:ascii="Times New Roman" w:eastAsia="Times New Roman" w:hAnsi="Times New Roman"/>
                <w:lang w:eastAsia="zh-CN"/>
              </w:rPr>
              <w:t>Tiekėjas įsipareigoja Sutartyje numatytomis sąlygomis parduoti</w:t>
            </w:r>
          </w:p>
          <w:p w14:paraId="7D42F5DE" w14:textId="77777777" w:rsidR="00EE10C5" w:rsidRDefault="00EE10C5" w:rsidP="00C45784">
            <w:pPr>
              <w:suppressAutoHyphens/>
              <w:spacing w:after="0" w:line="240" w:lineRule="auto"/>
              <w:jc w:val="both"/>
              <w:rPr>
                <w:rFonts w:ascii="Times New Roman" w:eastAsia="Times New Roman" w:hAnsi="Times New Roman"/>
                <w:lang w:eastAsia="zh-CN"/>
              </w:rPr>
            </w:pPr>
            <w:r>
              <w:rPr>
                <w:rFonts w:ascii="Times New Roman" w:eastAsia="Times New Roman" w:hAnsi="Times New Roman"/>
                <w:lang w:eastAsia="zh-CN"/>
              </w:rPr>
              <w:t>Medicininė įranga:</w:t>
            </w:r>
          </w:p>
          <w:p w14:paraId="6C6C591E" w14:textId="77777777" w:rsidR="00EE10C5" w:rsidRPr="0043695C" w:rsidRDefault="00EE10C5" w:rsidP="00C45784">
            <w:pPr>
              <w:suppressAutoHyphens/>
              <w:spacing w:after="0" w:line="240" w:lineRule="auto"/>
              <w:jc w:val="both"/>
              <w:rPr>
                <w:rFonts w:ascii="Times New Roman" w:eastAsia="Times New Roman" w:hAnsi="Times New Roman"/>
                <w:lang w:eastAsia="zh-CN"/>
              </w:rPr>
            </w:pPr>
            <w:r w:rsidRPr="0043695C">
              <w:rPr>
                <w:rFonts w:ascii="Times New Roman" w:eastAsia="Times New Roman" w:hAnsi="Times New Roman"/>
                <w:lang w:eastAsia="zh-CN"/>
              </w:rPr>
              <w:t xml:space="preserve">Optinis </w:t>
            </w:r>
            <w:proofErr w:type="spellStart"/>
            <w:r w:rsidRPr="0043695C">
              <w:rPr>
                <w:rFonts w:ascii="Times New Roman" w:eastAsia="Times New Roman" w:hAnsi="Times New Roman"/>
                <w:lang w:eastAsia="zh-CN"/>
              </w:rPr>
              <w:t>koherentinis</w:t>
            </w:r>
            <w:proofErr w:type="spellEnd"/>
            <w:r w:rsidRPr="0043695C">
              <w:rPr>
                <w:rFonts w:ascii="Times New Roman" w:eastAsia="Times New Roman" w:hAnsi="Times New Roman"/>
                <w:lang w:eastAsia="zh-CN"/>
              </w:rPr>
              <w:t xml:space="preserve"> tomografas</w:t>
            </w:r>
            <w:r>
              <w:rPr>
                <w:rFonts w:ascii="Times New Roman" w:eastAsia="Times New Roman" w:hAnsi="Times New Roman"/>
                <w:lang w:eastAsia="zh-CN"/>
              </w:rPr>
              <w:t xml:space="preserve"> – 1 </w:t>
            </w:r>
            <w:proofErr w:type="spellStart"/>
            <w:r>
              <w:rPr>
                <w:rFonts w:ascii="Times New Roman" w:eastAsia="Times New Roman" w:hAnsi="Times New Roman"/>
                <w:lang w:eastAsia="zh-CN"/>
              </w:rPr>
              <w:t>kompl</w:t>
            </w:r>
            <w:proofErr w:type="spellEnd"/>
            <w:r>
              <w:rPr>
                <w:rFonts w:ascii="Times New Roman" w:eastAsia="Times New Roman" w:hAnsi="Times New Roman"/>
                <w:lang w:eastAsia="zh-CN"/>
              </w:rPr>
              <w:t>.</w:t>
            </w:r>
          </w:p>
          <w:p w14:paraId="77239E43" w14:textId="77777777" w:rsidR="00EE10C5" w:rsidRDefault="00EE10C5" w:rsidP="00C45784">
            <w:pPr>
              <w:suppressAutoHyphens/>
              <w:spacing w:after="0" w:line="240" w:lineRule="auto"/>
              <w:jc w:val="both"/>
              <w:rPr>
                <w:rFonts w:ascii="Times New Roman" w:eastAsia="Times New Roman" w:hAnsi="Times New Roman"/>
                <w:color w:val="000000"/>
                <w:lang w:eastAsia="zh-CN"/>
              </w:rPr>
            </w:pPr>
            <w:r w:rsidRPr="00890589">
              <w:rPr>
                <w:rFonts w:ascii="Times New Roman" w:eastAsia="Times New Roman" w:hAnsi="Times New Roman"/>
                <w:color w:val="000000"/>
                <w:lang w:eastAsia="zh-CN"/>
              </w:rPr>
              <w:t>(toliau – Prekės).</w:t>
            </w:r>
          </w:p>
          <w:p w14:paraId="2C7B6800" w14:textId="77777777" w:rsidR="00EE10C5" w:rsidRPr="00917A50" w:rsidRDefault="00EE10C5" w:rsidP="00C45784">
            <w:pPr>
              <w:jc w:val="both"/>
              <w:rPr>
                <w:rFonts w:ascii="Times New Roman" w:hAnsi="Times New Roman"/>
                <w:color w:val="000000"/>
                <w:kern w:val="2"/>
              </w:rPr>
            </w:pPr>
            <w:r w:rsidRPr="00917A50">
              <w:rPr>
                <w:rFonts w:ascii="Times New Roman" w:hAnsi="Times New Roman"/>
                <w:color w:val="000000"/>
              </w:rPr>
              <w:t xml:space="preserve">Įskaitant su jomis susijusias paslaugas, t. y. pristatymą, iškrovimą, pervežimą į instaliavimo vietą, instaliavimą, po instaliavimo likusių įpakavimo medžiagų išvežimą (utilizavimą), Pirkėjo specialistų </w:t>
            </w:r>
            <w:r w:rsidRPr="00917A50">
              <w:rPr>
                <w:rFonts w:ascii="Times New Roman" w:hAnsi="Times New Roman"/>
                <w:color w:val="000000"/>
              </w:rPr>
              <w:lastRenderedPageBreak/>
              <w:t xml:space="preserve">apmokymą naudotis Prekėmis </w:t>
            </w:r>
            <w:r w:rsidRPr="00917A50">
              <w:rPr>
                <w:rFonts w:ascii="Times New Roman" w:hAnsi="Times New Roman"/>
              </w:rPr>
              <w:t xml:space="preserve">ir Pirkėjo techninio personalo apmokymą atlikti įrangos </w:t>
            </w:r>
            <w:proofErr w:type="spellStart"/>
            <w:r w:rsidRPr="00917A50">
              <w:rPr>
                <w:rFonts w:ascii="Times New Roman" w:hAnsi="Times New Roman"/>
              </w:rPr>
              <w:t>pogarantinę</w:t>
            </w:r>
            <w:proofErr w:type="spellEnd"/>
            <w:r w:rsidRPr="00917A50">
              <w:rPr>
                <w:rFonts w:ascii="Times New Roman" w:hAnsi="Times New Roman"/>
              </w:rPr>
              <w:t xml:space="preserve"> techninę priežiūrą</w:t>
            </w:r>
            <w:r w:rsidRPr="00917A50">
              <w:rPr>
                <w:rFonts w:ascii="Times New Roman" w:hAnsi="Times New Roman"/>
                <w:color w:val="000000"/>
                <w:kern w:val="2"/>
              </w:rPr>
              <w:t xml:space="preserve">. </w:t>
            </w:r>
          </w:p>
          <w:p w14:paraId="1551A4FD" w14:textId="77777777" w:rsidR="00EE10C5" w:rsidRPr="00917A50" w:rsidRDefault="00EE10C5" w:rsidP="00C45784">
            <w:pPr>
              <w:suppressAutoHyphens/>
              <w:spacing w:after="0" w:line="240" w:lineRule="auto"/>
              <w:jc w:val="both"/>
              <w:rPr>
                <w:rFonts w:ascii="Times New Roman" w:eastAsia="Times New Roman" w:hAnsi="Times New Roman"/>
                <w:color w:val="000000"/>
              </w:rPr>
            </w:pPr>
            <w:r w:rsidRPr="00917A50">
              <w:rPr>
                <w:rFonts w:ascii="Times New Roman" w:eastAsia="Times New Roman" w:hAnsi="Times New Roman"/>
                <w:color w:val="000000"/>
              </w:rPr>
              <w:t>Išsamus Prekių aprašymas ir kiti reikalavimai tiekiamoms Prekėms nustatyti Sutarties priede Nr</w:t>
            </w:r>
            <w:r w:rsidRPr="0061453C">
              <w:rPr>
                <w:rFonts w:ascii="Times New Roman" w:eastAsia="Times New Roman" w:hAnsi="Times New Roman"/>
                <w:color w:val="000000"/>
              </w:rPr>
              <w:t>. 2</w:t>
            </w:r>
            <w:r w:rsidRPr="0061453C">
              <w:rPr>
                <w:rFonts w:ascii="Times New Roman" w:eastAsia="Times New Roman" w:hAnsi="Times New Roman"/>
                <w:color w:val="FF0000"/>
              </w:rPr>
              <w:t xml:space="preserve"> </w:t>
            </w:r>
            <w:r w:rsidRPr="0061453C">
              <w:rPr>
                <w:rFonts w:ascii="Times New Roman" w:eastAsia="Times New Roman" w:hAnsi="Times New Roman"/>
                <w:color w:val="000000"/>
              </w:rPr>
              <w:t>„Techninė specifikacija“ (toliau – Techninė specifikacija) ir Sutarties priede Nr. 1.</w:t>
            </w:r>
          </w:p>
          <w:p w14:paraId="78334158" w14:textId="77777777" w:rsidR="00EE10C5" w:rsidRPr="00917A50" w:rsidRDefault="00EE10C5" w:rsidP="00C45784">
            <w:pPr>
              <w:jc w:val="both"/>
              <w:rPr>
                <w:rFonts w:ascii="Cambria" w:hAnsi="Cambria"/>
                <w:color w:val="000000"/>
                <w:kern w:val="2"/>
                <w:sz w:val="20"/>
              </w:rPr>
            </w:pPr>
            <w:r w:rsidRPr="00917A50">
              <w:rPr>
                <w:rFonts w:ascii="Times New Roman" w:hAnsi="Times New Roman"/>
                <w:color w:val="000000"/>
              </w:rPr>
              <w:t xml:space="preserve">įskaitant su jomis susijusias paslaugas, t. y. pristatymą, iškrovimą, pervežimą į instaliavimo vietą, instaliavimą, po instaliavimo likusių įpakavimo medžiagų išvežimą (utilizavimą), Pirkėjo specialistų apmokymą naudotis Prekėmis </w:t>
            </w:r>
            <w:r w:rsidRPr="00917A50">
              <w:rPr>
                <w:rFonts w:ascii="Times New Roman" w:hAnsi="Times New Roman"/>
              </w:rPr>
              <w:t xml:space="preserve">ir Pirkėjo techninio personalo apmokymą atlikti įrangos </w:t>
            </w:r>
            <w:proofErr w:type="spellStart"/>
            <w:r w:rsidRPr="00917A50">
              <w:rPr>
                <w:rFonts w:ascii="Times New Roman" w:hAnsi="Times New Roman"/>
              </w:rPr>
              <w:t>pogarantinę</w:t>
            </w:r>
            <w:proofErr w:type="spellEnd"/>
            <w:r w:rsidRPr="00917A50">
              <w:rPr>
                <w:rFonts w:ascii="Times New Roman" w:hAnsi="Times New Roman"/>
              </w:rPr>
              <w:t xml:space="preserve"> techninę priežiūrą</w:t>
            </w:r>
            <w:r w:rsidRPr="00394D02">
              <w:rPr>
                <w:rFonts w:ascii="Cambria" w:hAnsi="Cambria"/>
                <w:color w:val="000000"/>
                <w:kern w:val="2"/>
                <w:sz w:val="20"/>
              </w:rPr>
              <w:t>.</w:t>
            </w:r>
            <w:r w:rsidRPr="00917A50">
              <w:rPr>
                <w:rFonts w:ascii="Cambria" w:hAnsi="Cambria"/>
                <w:color w:val="000000"/>
                <w:kern w:val="2"/>
                <w:sz w:val="20"/>
              </w:rPr>
              <w:t xml:space="preserve"> </w:t>
            </w:r>
          </w:p>
          <w:p w14:paraId="615EB917" w14:textId="77777777" w:rsidR="00EE10C5" w:rsidRPr="00917A50" w:rsidRDefault="00EE10C5" w:rsidP="00C45784">
            <w:pPr>
              <w:widowControl w:val="0"/>
              <w:tabs>
                <w:tab w:val="left" w:pos="284"/>
              </w:tabs>
              <w:suppressAutoHyphens/>
              <w:spacing w:after="0" w:line="240" w:lineRule="auto"/>
              <w:jc w:val="both"/>
              <w:rPr>
                <w:rFonts w:ascii="Times New Roman" w:eastAsia="Arial Unicode MS" w:hAnsi="Times New Roman"/>
                <w:i/>
                <w:iCs/>
                <w:bdr w:val="nil"/>
              </w:rPr>
            </w:pPr>
            <w:r w:rsidRPr="00917A50">
              <w:rPr>
                <w:rFonts w:ascii="Times New Roman" w:eastAsia="Arial Unicode MS" w:hAnsi="Times New Roman"/>
                <w:i/>
                <w:iCs/>
                <w:bdr w:val="nil"/>
              </w:rPr>
              <w:t>Jeigu Tiekėjo kvalifikacija dėl teisės verstis atitinkama veikla nebuvo tikrinama arba tikrinama ne visa apimtimi, Tiekėjas perkančiajai organizacijai įsipareigoja, kad Sutartį vykdys tik tokią teisę turintys asmenys.</w:t>
            </w:r>
          </w:p>
        </w:tc>
      </w:tr>
      <w:tr w:rsidR="00EE10C5" w:rsidRPr="00361803" w14:paraId="31B15CEF" w14:textId="77777777" w:rsidTr="00C45784">
        <w:trPr>
          <w:trHeight w:val="300"/>
        </w:trPr>
        <w:tc>
          <w:tcPr>
            <w:tcW w:w="3227" w:type="dxa"/>
            <w:gridSpan w:val="2"/>
          </w:tcPr>
          <w:p w14:paraId="44DD2598"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lastRenderedPageBreak/>
              <w:t>3.2. Pirkimo numeris</w:t>
            </w:r>
          </w:p>
        </w:tc>
        <w:tc>
          <w:tcPr>
            <w:tcW w:w="6308" w:type="dxa"/>
            <w:gridSpan w:val="2"/>
          </w:tcPr>
          <w:p w14:paraId="72F81102" w14:textId="70A85D71" w:rsidR="00EE10C5" w:rsidRPr="0061453C" w:rsidRDefault="0061453C" w:rsidP="00C45784">
            <w:pPr>
              <w:suppressAutoHyphens/>
              <w:spacing w:after="0" w:line="240" w:lineRule="auto"/>
              <w:rPr>
                <w:rFonts w:ascii="Times New Roman" w:eastAsia="Times New Roman" w:hAnsi="Times New Roman"/>
                <w:b/>
                <w:bCs/>
              </w:rPr>
            </w:pPr>
            <w:r w:rsidRPr="0061453C">
              <w:rPr>
                <w:rFonts w:ascii="Times New Roman" w:eastAsia="Times New Roman" w:hAnsi="Times New Roman"/>
                <w:b/>
                <w:bCs/>
              </w:rPr>
              <w:t>2176960</w:t>
            </w:r>
          </w:p>
        </w:tc>
      </w:tr>
      <w:tr w:rsidR="00EE10C5" w:rsidRPr="00361803" w14:paraId="19E7C7F2" w14:textId="77777777" w:rsidTr="00C45784">
        <w:trPr>
          <w:trHeight w:val="300"/>
        </w:trPr>
        <w:tc>
          <w:tcPr>
            <w:tcW w:w="3227" w:type="dxa"/>
            <w:gridSpan w:val="2"/>
          </w:tcPr>
          <w:p w14:paraId="7C47032E"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3.3. Informacija apie Europos Sąjungos lėšomis finansuojamą projektą arba kitą projektą</w:t>
            </w:r>
          </w:p>
        </w:tc>
        <w:tc>
          <w:tcPr>
            <w:tcW w:w="6308" w:type="dxa"/>
            <w:gridSpan w:val="2"/>
          </w:tcPr>
          <w:p w14:paraId="4B51EB0E"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Netaikoma</w:t>
            </w:r>
          </w:p>
          <w:p w14:paraId="20B34EEE" w14:textId="77777777" w:rsidR="00EE10C5" w:rsidRPr="00890589" w:rsidRDefault="00EE10C5" w:rsidP="00C45784">
            <w:pPr>
              <w:suppressAutoHyphens/>
              <w:spacing w:after="0" w:line="240" w:lineRule="auto"/>
              <w:rPr>
                <w:rFonts w:ascii="Times New Roman" w:eastAsia="Times New Roman" w:hAnsi="Times New Roman"/>
              </w:rPr>
            </w:pPr>
          </w:p>
        </w:tc>
      </w:tr>
      <w:tr w:rsidR="00EE10C5" w:rsidRPr="00361803" w14:paraId="3019751F" w14:textId="77777777" w:rsidTr="00C45784">
        <w:trPr>
          <w:trHeight w:val="300"/>
        </w:trPr>
        <w:tc>
          <w:tcPr>
            <w:tcW w:w="9535" w:type="dxa"/>
            <w:gridSpan w:val="4"/>
          </w:tcPr>
          <w:p w14:paraId="6BEE4D54" w14:textId="77777777" w:rsidR="00EE10C5" w:rsidRPr="00890589" w:rsidRDefault="00EE10C5" w:rsidP="00C45784">
            <w:pPr>
              <w:suppressAutoHyphens/>
              <w:spacing w:after="0" w:line="240" w:lineRule="auto"/>
              <w:jc w:val="center"/>
              <w:rPr>
                <w:rFonts w:ascii="Times New Roman" w:eastAsia="Times New Roman" w:hAnsi="Times New Roman"/>
                <w:b/>
                <w:bCs/>
              </w:rPr>
            </w:pPr>
            <w:r w:rsidRPr="00890589">
              <w:rPr>
                <w:rFonts w:ascii="Times New Roman" w:eastAsia="Times New Roman" w:hAnsi="Times New Roman"/>
                <w:b/>
                <w:bCs/>
              </w:rPr>
              <w:t>4. PREKIŲ PRISTATYMO TERMINAI IR PREKIŲ PERDAVIMO - PRIĖMIMO TVARKA</w:t>
            </w:r>
          </w:p>
        </w:tc>
      </w:tr>
      <w:tr w:rsidR="00EE10C5" w:rsidRPr="00361803" w14:paraId="0FFB03ED" w14:textId="77777777" w:rsidTr="00C45784">
        <w:trPr>
          <w:trHeight w:val="300"/>
        </w:trPr>
        <w:tc>
          <w:tcPr>
            <w:tcW w:w="3227" w:type="dxa"/>
            <w:gridSpan w:val="2"/>
          </w:tcPr>
          <w:p w14:paraId="5BAEE56D"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4.1. Prekių pristatymo terminai, kai Prekės pristatomos dalimis</w:t>
            </w:r>
          </w:p>
        </w:tc>
        <w:tc>
          <w:tcPr>
            <w:tcW w:w="6308" w:type="dxa"/>
            <w:gridSpan w:val="2"/>
          </w:tcPr>
          <w:p w14:paraId="5FA46528" w14:textId="52927651"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 xml:space="preserve">Tiekėjas įsipareigoja prekes </w:t>
            </w:r>
            <w:r w:rsidRPr="0061453C">
              <w:rPr>
                <w:rFonts w:ascii="Times New Roman" w:eastAsia="Times New Roman" w:hAnsi="Times New Roman"/>
              </w:rPr>
              <w:t xml:space="preserve">pateikti per </w:t>
            </w:r>
            <w:r w:rsidR="00D01952" w:rsidRPr="0061453C">
              <w:rPr>
                <w:rFonts w:ascii="Times New Roman" w:eastAsia="Times New Roman" w:hAnsi="Times New Roman"/>
              </w:rPr>
              <w:t>30 dienų</w:t>
            </w:r>
            <w:r w:rsidRPr="00890589">
              <w:rPr>
                <w:rFonts w:ascii="Times New Roman" w:eastAsia="Times New Roman" w:hAnsi="Times New Roman"/>
              </w:rPr>
              <w:t xml:space="preserve"> po sutarties </w:t>
            </w:r>
            <w:r>
              <w:rPr>
                <w:rFonts w:ascii="Times New Roman" w:eastAsia="Times New Roman" w:hAnsi="Times New Roman"/>
              </w:rPr>
              <w:t xml:space="preserve"> </w:t>
            </w:r>
            <w:r w:rsidRPr="00890589">
              <w:rPr>
                <w:rFonts w:ascii="Times New Roman" w:eastAsia="Times New Roman" w:hAnsi="Times New Roman"/>
              </w:rPr>
              <w:t>pasirašymo</w:t>
            </w:r>
            <w:r w:rsidRPr="00361803">
              <w:rPr>
                <w:rFonts w:ascii="Times New Roman" w:eastAsia="Times New Roman" w:hAnsi="Times New Roman"/>
                <w:i/>
                <w:iCs/>
              </w:rPr>
              <w:t xml:space="preserve"> </w:t>
            </w:r>
            <w:r w:rsidRPr="00890589">
              <w:rPr>
                <w:rFonts w:ascii="Times New Roman" w:eastAsia="Times New Roman" w:hAnsi="Times New Roman"/>
                <w:color w:val="000000"/>
              </w:rPr>
              <w:t>šiuo adresu: Gedimino g. 9, Radviliškis</w:t>
            </w:r>
          </w:p>
          <w:p w14:paraId="40C99236" w14:textId="77777777" w:rsidR="00EE10C5" w:rsidRPr="00890589" w:rsidRDefault="00EE10C5" w:rsidP="00C45784">
            <w:pPr>
              <w:suppressAutoHyphens/>
              <w:spacing w:after="0" w:line="240" w:lineRule="auto"/>
              <w:rPr>
                <w:rFonts w:ascii="Times New Roman" w:eastAsia="Times New Roman" w:hAnsi="Times New Roman"/>
                <w:color w:val="4472C4"/>
              </w:rPr>
            </w:pPr>
            <w:r w:rsidRPr="007D12A6">
              <w:rPr>
                <w:rFonts w:ascii="Cambria" w:hAnsi="Cambria"/>
                <w:sz w:val="20"/>
              </w:rPr>
              <w:t xml:space="preserve">Kitas su Prekėmis susijusias paslaugas, t. y. Prekių </w:t>
            </w:r>
            <w:r>
              <w:rPr>
                <w:rFonts w:ascii="Cambria" w:hAnsi="Cambria"/>
                <w:sz w:val="20"/>
              </w:rPr>
              <w:t xml:space="preserve">instaliavimą, </w:t>
            </w:r>
            <w:r w:rsidRPr="000626E1">
              <w:rPr>
                <w:rFonts w:ascii="Cambria" w:hAnsi="Cambria"/>
                <w:color w:val="000000"/>
                <w:sz w:val="20"/>
              </w:rPr>
              <w:t xml:space="preserve">po instaliavimo likusių įpakavimo medžiagų išvežimą (utilizavimą), </w:t>
            </w:r>
            <w:r>
              <w:rPr>
                <w:rFonts w:ascii="Cambria" w:hAnsi="Cambria"/>
                <w:sz w:val="20"/>
              </w:rPr>
              <w:t>Pirkėjo specialistų apmokymą</w:t>
            </w:r>
            <w:r w:rsidRPr="00527376">
              <w:rPr>
                <w:rFonts w:ascii="Cambria" w:hAnsi="Cambria"/>
                <w:sz w:val="20"/>
              </w:rPr>
              <w:t xml:space="preserve"> naudotis Prekėmis</w:t>
            </w:r>
            <w:r>
              <w:rPr>
                <w:rFonts w:ascii="Cambria" w:hAnsi="Cambria"/>
                <w:sz w:val="20"/>
              </w:rPr>
              <w:t xml:space="preserve"> ir</w:t>
            </w:r>
            <w:r w:rsidRPr="00394D02">
              <w:rPr>
                <w:rFonts w:ascii="Cambria" w:hAnsi="Cambria"/>
                <w:sz w:val="20"/>
              </w:rPr>
              <w:t xml:space="preserve"> Pirk</w:t>
            </w:r>
            <w:r>
              <w:rPr>
                <w:rFonts w:ascii="Cambria" w:hAnsi="Cambria"/>
                <w:sz w:val="20"/>
              </w:rPr>
              <w:t>ėjo techninio personalo apmokymą</w:t>
            </w:r>
            <w:r w:rsidRPr="00394D02">
              <w:rPr>
                <w:rFonts w:ascii="Cambria" w:hAnsi="Cambria"/>
                <w:sz w:val="20"/>
              </w:rPr>
              <w:t xml:space="preserve"> atlikti </w:t>
            </w:r>
            <w:r w:rsidRPr="00527376">
              <w:rPr>
                <w:rFonts w:ascii="Cambria" w:hAnsi="Cambria"/>
                <w:sz w:val="20"/>
              </w:rPr>
              <w:t xml:space="preserve"> </w:t>
            </w:r>
            <w:r w:rsidRPr="00527376">
              <w:rPr>
                <w:rFonts w:ascii="Cambria" w:hAnsi="Cambria"/>
                <w:b/>
                <w:sz w:val="20"/>
              </w:rPr>
              <w:t>ne vėliau kaip per 2 (dvi) savaites</w:t>
            </w:r>
            <w:r w:rsidRPr="00527376">
              <w:rPr>
                <w:rFonts w:ascii="Cambria" w:hAnsi="Cambria"/>
                <w:sz w:val="20"/>
              </w:rPr>
              <w:t xml:space="preserve"> </w:t>
            </w:r>
            <w:r>
              <w:rPr>
                <w:rFonts w:ascii="Cambria" w:hAnsi="Cambria"/>
                <w:sz w:val="20"/>
              </w:rPr>
              <w:t>nuo P</w:t>
            </w:r>
            <w:r w:rsidRPr="00527376">
              <w:rPr>
                <w:rFonts w:ascii="Cambria" w:hAnsi="Cambria"/>
                <w:sz w:val="20"/>
              </w:rPr>
              <w:t>rekių pristatymo dienos.</w:t>
            </w:r>
          </w:p>
        </w:tc>
      </w:tr>
      <w:tr w:rsidR="00EE10C5" w:rsidRPr="00361803" w14:paraId="6CA5F3CC" w14:textId="77777777" w:rsidTr="00C45784">
        <w:trPr>
          <w:trHeight w:val="300"/>
        </w:trPr>
        <w:tc>
          <w:tcPr>
            <w:tcW w:w="3227" w:type="dxa"/>
            <w:gridSpan w:val="2"/>
          </w:tcPr>
          <w:p w14:paraId="2BD25A90"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4.2. Užsakymų teikimo tvarka</w:t>
            </w:r>
          </w:p>
        </w:tc>
        <w:tc>
          <w:tcPr>
            <w:tcW w:w="6308" w:type="dxa"/>
            <w:gridSpan w:val="2"/>
          </w:tcPr>
          <w:p w14:paraId="3FE91A62" w14:textId="77777777" w:rsidR="00EE10C5" w:rsidRPr="00A32175" w:rsidRDefault="00EE10C5" w:rsidP="00C45784">
            <w:pPr>
              <w:suppressAutoHyphens/>
              <w:spacing w:after="0" w:line="240" w:lineRule="auto"/>
              <w:rPr>
                <w:rFonts w:ascii="Times New Roman" w:eastAsia="Times New Roman" w:hAnsi="Times New Roman"/>
                <w:b/>
                <w:bCs/>
              </w:rPr>
            </w:pPr>
            <w:r w:rsidRPr="00A32175">
              <w:rPr>
                <w:rFonts w:ascii="Times New Roman" w:eastAsia="Times New Roman" w:hAnsi="Times New Roman"/>
                <w:b/>
                <w:bCs/>
                <w:color w:val="000000"/>
              </w:rPr>
              <w:t>Žiūrėti 4.1 punktas.</w:t>
            </w:r>
          </w:p>
        </w:tc>
      </w:tr>
      <w:tr w:rsidR="00EE10C5" w:rsidRPr="00361803" w14:paraId="368B3D51" w14:textId="77777777" w:rsidTr="00C45784">
        <w:trPr>
          <w:trHeight w:val="300"/>
        </w:trPr>
        <w:tc>
          <w:tcPr>
            <w:tcW w:w="3227" w:type="dxa"/>
            <w:gridSpan w:val="2"/>
          </w:tcPr>
          <w:p w14:paraId="3586BCEA"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4.3. Dėl Prekių pristatymo dalimis vertės / apimties</w:t>
            </w:r>
          </w:p>
        </w:tc>
        <w:tc>
          <w:tcPr>
            <w:tcW w:w="6308" w:type="dxa"/>
            <w:gridSpan w:val="2"/>
          </w:tcPr>
          <w:p w14:paraId="0D0A34C1"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Netaikoma</w:t>
            </w:r>
          </w:p>
          <w:p w14:paraId="5B967820" w14:textId="77777777" w:rsidR="00EE10C5" w:rsidRPr="00890589" w:rsidRDefault="00EE10C5" w:rsidP="00C45784">
            <w:pPr>
              <w:suppressAutoHyphens/>
              <w:spacing w:after="0" w:line="240" w:lineRule="auto"/>
              <w:rPr>
                <w:rFonts w:ascii="Times New Roman" w:eastAsia="Times New Roman" w:hAnsi="Times New Roman"/>
              </w:rPr>
            </w:pPr>
          </w:p>
        </w:tc>
      </w:tr>
      <w:tr w:rsidR="00EE10C5" w:rsidRPr="00361803" w14:paraId="6566C684" w14:textId="77777777" w:rsidTr="00C45784">
        <w:trPr>
          <w:trHeight w:val="720"/>
        </w:trPr>
        <w:tc>
          <w:tcPr>
            <w:tcW w:w="3227" w:type="dxa"/>
            <w:gridSpan w:val="2"/>
          </w:tcPr>
          <w:p w14:paraId="16BC102A"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 xml:space="preserve">4.4. Kartu su Prekėmis pateikiami dokumentai </w:t>
            </w:r>
          </w:p>
        </w:tc>
        <w:tc>
          <w:tcPr>
            <w:tcW w:w="6308" w:type="dxa"/>
            <w:gridSpan w:val="2"/>
          </w:tcPr>
          <w:p w14:paraId="47C4D687"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 xml:space="preserve">Kartu su Prekėmis turi būti pateikiami </w:t>
            </w:r>
            <w:r w:rsidRPr="00A32175">
              <w:rPr>
                <w:rFonts w:ascii="Times New Roman" w:eastAsia="Times New Roman" w:hAnsi="Times New Roman"/>
              </w:rPr>
              <w:t>prekių priėmimo – perdavimo aktas.</w:t>
            </w:r>
            <w:r w:rsidRPr="00890589">
              <w:rPr>
                <w:rFonts w:ascii="Times New Roman" w:eastAsia="Times New Roman" w:hAnsi="Times New Roman"/>
              </w:rPr>
              <w:t xml:space="preserve"> Tiekėjui nepateikus nurodytų dokumentų, laikoma, kad Prekės neatitinka Sutartyje nustatytų reikalavimų.</w:t>
            </w:r>
          </w:p>
        </w:tc>
      </w:tr>
      <w:tr w:rsidR="00EE10C5" w:rsidRPr="00361803" w14:paraId="6E06388E" w14:textId="77777777" w:rsidTr="00C45784">
        <w:trPr>
          <w:trHeight w:val="282"/>
        </w:trPr>
        <w:tc>
          <w:tcPr>
            <w:tcW w:w="3227" w:type="dxa"/>
            <w:gridSpan w:val="2"/>
          </w:tcPr>
          <w:p w14:paraId="32DAAF1D" w14:textId="77777777" w:rsidR="00EE10C5" w:rsidRPr="00890589" w:rsidRDefault="00EE10C5" w:rsidP="00C45784">
            <w:pPr>
              <w:suppressAutoHyphens/>
              <w:spacing w:after="0" w:line="240" w:lineRule="auto"/>
              <w:rPr>
                <w:rFonts w:ascii="Times New Roman" w:eastAsia="Times New Roman" w:hAnsi="Times New Roman"/>
                <w:b/>
                <w:bCs/>
              </w:rPr>
            </w:pPr>
            <w:r w:rsidRPr="0088592B">
              <w:rPr>
                <w:rFonts w:ascii="Cambria" w:hAnsi="Cambria"/>
                <w:b/>
                <w:bCs/>
                <w:kern w:val="2"/>
                <w:sz w:val="20"/>
              </w:rPr>
              <w:t>4.5. Kartu su Prekėmis pateikiami dokumentai</w:t>
            </w:r>
          </w:p>
        </w:tc>
        <w:tc>
          <w:tcPr>
            <w:tcW w:w="6308" w:type="dxa"/>
            <w:gridSpan w:val="2"/>
          </w:tcPr>
          <w:p w14:paraId="0A7CBA5D" w14:textId="77777777" w:rsidR="00EE10C5" w:rsidRPr="009513A3" w:rsidRDefault="00EE10C5" w:rsidP="00C45784">
            <w:pPr>
              <w:spacing w:after="120"/>
              <w:jc w:val="both"/>
              <w:rPr>
                <w:rFonts w:ascii="Cambria" w:hAnsi="Cambria"/>
                <w:kern w:val="2"/>
                <w:sz w:val="20"/>
              </w:rPr>
            </w:pPr>
            <w:r w:rsidRPr="0088592B">
              <w:rPr>
                <w:rFonts w:ascii="Cambria" w:hAnsi="Cambria"/>
                <w:kern w:val="2"/>
                <w:sz w:val="20"/>
              </w:rPr>
              <w:t>Kartu su Prekėmis pateikiami šie dokumentai: naudojimo instr</w:t>
            </w:r>
            <w:r>
              <w:rPr>
                <w:rFonts w:ascii="Cambria" w:hAnsi="Cambria"/>
                <w:kern w:val="2"/>
                <w:sz w:val="20"/>
              </w:rPr>
              <w:t xml:space="preserve">ukcija lietuvių ir anglų kalba arba originalo; </w:t>
            </w:r>
            <w:r w:rsidRPr="0088592B">
              <w:rPr>
                <w:rFonts w:ascii="Cambria" w:hAnsi="Cambria"/>
                <w:kern w:val="2"/>
                <w:sz w:val="20"/>
              </w:rPr>
              <w:t>serviso dokumentacija lietuvių ir/arba anglų kalba</w:t>
            </w:r>
            <w:r>
              <w:rPr>
                <w:rFonts w:ascii="Cambria" w:hAnsi="Cambria"/>
                <w:kern w:val="2"/>
                <w:sz w:val="20"/>
              </w:rPr>
              <w:t xml:space="preserve">/arba originalo kalba;  </w:t>
            </w:r>
            <w:r w:rsidRPr="0088592B">
              <w:rPr>
                <w:rFonts w:ascii="Cambria" w:hAnsi="Cambria"/>
                <w:kern w:val="2"/>
                <w:sz w:val="20"/>
              </w:rPr>
              <w:t xml:space="preserve">Prekių perdavimo-priėmimo aktas arba lygiavertis dokumentas. </w:t>
            </w:r>
          </w:p>
        </w:tc>
      </w:tr>
      <w:tr w:rsidR="00EE10C5" w:rsidRPr="00361803" w14:paraId="4E1E08D1" w14:textId="77777777" w:rsidTr="00C45784">
        <w:trPr>
          <w:trHeight w:val="300"/>
        </w:trPr>
        <w:tc>
          <w:tcPr>
            <w:tcW w:w="9535" w:type="dxa"/>
            <w:gridSpan w:val="4"/>
          </w:tcPr>
          <w:p w14:paraId="7FB49751" w14:textId="77777777" w:rsidR="00EE10C5" w:rsidRPr="00890589" w:rsidRDefault="00EE10C5" w:rsidP="00C45784">
            <w:pPr>
              <w:suppressAutoHyphens/>
              <w:spacing w:after="0" w:line="240" w:lineRule="auto"/>
              <w:jc w:val="center"/>
              <w:rPr>
                <w:rFonts w:ascii="Times New Roman" w:eastAsia="Times New Roman" w:hAnsi="Times New Roman"/>
                <w:b/>
                <w:bCs/>
              </w:rPr>
            </w:pPr>
            <w:r w:rsidRPr="00890589">
              <w:rPr>
                <w:rFonts w:ascii="Times New Roman" w:eastAsia="Times New Roman" w:hAnsi="Times New Roman"/>
                <w:b/>
                <w:bCs/>
              </w:rPr>
              <w:t>5. SUTARTIES KAINA IR ATSISKAITYMO TVARKA</w:t>
            </w:r>
          </w:p>
        </w:tc>
      </w:tr>
      <w:tr w:rsidR="00EE10C5" w:rsidRPr="00361803" w14:paraId="6535025C" w14:textId="77777777" w:rsidTr="00C45784">
        <w:trPr>
          <w:trHeight w:val="300"/>
        </w:trPr>
        <w:tc>
          <w:tcPr>
            <w:tcW w:w="3227" w:type="dxa"/>
            <w:gridSpan w:val="2"/>
          </w:tcPr>
          <w:p w14:paraId="714526A5"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5.1. Sutarčiai taikomas kainos apskaičiavimo būdas</w:t>
            </w:r>
          </w:p>
        </w:tc>
        <w:tc>
          <w:tcPr>
            <w:tcW w:w="6308" w:type="dxa"/>
            <w:gridSpan w:val="2"/>
          </w:tcPr>
          <w:p w14:paraId="04E8774A"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Fiksuoto</w:t>
            </w:r>
            <w:r>
              <w:rPr>
                <w:rFonts w:ascii="Times New Roman" w:eastAsia="Times New Roman" w:hAnsi="Times New Roman"/>
              </w:rPr>
              <w:t>s kainos</w:t>
            </w:r>
            <w:r w:rsidRPr="00890589">
              <w:rPr>
                <w:rFonts w:ascii="Times New Roman" w:eastAsia="Times New Roman" w:hAnsi="Times New Roman"/>
              </w:rPr>
              <w:t xml:space="preserve"> kainodara</w:t>
            </w:r>
            <w:r>
              <w:rPr>
                <w:rFonts w:ascii="Times New Roman" w:eastAsia="Times New Roman" w:hAnsi="Times New Roman"/>
              </w:rPr>
              <w:t>.</w:t>
            </w:r>
          </w:p>
        </w:tc>
      </w:tr>
      <w:tr w:rsidR="00EE10C5" w:rsidRPr="00361803" w14:paraId="2FEF1DEC" w14:textId="77777777" w:rsidTr="00C45784">
        <w:trPr>
          <w:trHeight w:val="300"/>
        </w:trPr>
        <w:tc>
          <w:tcPr>
            <w:tcW w:w="3227" w:type="dxa"/>
            <w:gridSpan w:val="2"/>
          </w:tcPr>
          <w:p w14:paraId="3DA87144"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 xml:space="preserve">5.2. Pradinės Sutarties vertė ir Sutarties kaina, kai taikoma </w:t>
            </w:r>
            <w:r w:rsidRPr="00890589">
              <w:rPr>
                <w:rFonts w:ascii="Times New Roman" w:eastAsia="Times New Roman" w:hAnsi="Times New Roman"/>
                <w:b/>
                <w:bCs/>
                <w:u w:val="single"/>
              </w:rPr>
              <w:t>fiksuoto įkainio</w:t>
            </w:r>
            <w:r w:rsidRPr="00890589">
              <w:rPr>
                <w:rFonts w:ascii="Times New Roman" w:eastAsia="Times New Roman" w:hAnsi="Times New Roman"/>
                <w:b/>
                <w:bCs/>
              </w:rPr>
              <w:t xml:space="preserve"> kainodara</w:t>
            </w:r>
          </w:p>
        </w:tc>
        <w:tc>
          <w:tcPr>
            <w:tcW w:w="6308" w:type="dxa"/>
            <w:gridSpan w:val="2"/>
          </w:tcPr>
          <w:p w14:paraId="020E227C" w14:textId="47D71CEF"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 xml:space="preserve">Pradinės Sutarties vertė yra </w:t>
            </w:r>
            <w:r w:rsidR="008803ED">
              <w:rPr>
                <w:rFonts w:ascii="Times New Roman" w:eastAsia="Times New Roman" w:hAnsi="Times New Roman"/>
              </w:rPr>
              <w:t xml:space="preserve">37000,00 </w:t>
            </w:r>
            <w:r w:rsidRPr="00890589">
              <w:rPr>
                <w:rFonts w:ascii="Times New Roman" w:eastAsia="Times New Roman" w:hAnsi="Times New Roman"/>
              </w:rPr>
              <w:t xml:space="preserve">Eur, </w:t>
            </w:r>
            <w:r w:rsidRPr="00890589">
              <w:rPr>
                <w:rFonts w:ascii="Times New Roman" w:eastAsia="Times New Roman" w:hAnsi="Times New Roman"/>
                <w:color w:val="4472C4"/>
              </w:rPr>
              <w:t>(</w:t>
            </w:r>
            <w:r w:rsidR="008803ED">
              <w:rPr>
                <w:rFonts w:ascii="Times New Roman" w:hAnsi="Times New Roman"/>
              </w:rPr>
              <w:t>trisdešimt septyni tūkstančiai eurų 00 euro centų</w:t>
            </w:r>
            <w:r w:rsidR="008803ED" w:rsidRPr="00890589">
              <w:rPr>
                <w:rFonts w:ascii="Times New Roman" w:eastAsia="Times New Roman" w:hAnsi="Times New Roman"/>
                <w:color w:val="4472C4"/>
              </w:rPr>
              <w:t xml:space="preserve"> </w:t>
            </w:r>
            <w:r w:rsidRPr="00890589">
              <w:rPr>
                <w:rFonts w:ascii="Times New Roman" w:eastAsia="Times New Roman" w:hAnsi="Times New Roman"/>
                <w:color w:val="4472C4"/>
              </w:rPr>
              <w:t>)</w:t>
            </w:r>
            <w:r w:rsidRPr="00890589">
              <w:rPr>
                <w:rFonts w:ascii="Times New Roman" w:eastAsia="Times New Roman" w:hAnsi="Times New Roman"/>
              </w:rPr>
              <w:t xml:space="preserve"> be PVM. </w:t>
            </w:r>
          </w:p>
          <w:p w14:paraId="734DAE49" w14:textId="4403CF81"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 xml:space="preserve">PVM sudaro </w:t>
            </w:r>
            <w:r w:rsidR="00CF0FD2">
              <w:rPr>
                <w:rFonts w:ascii="Times New Roman" w:eastAsia="Times New Roman" w:hAnsi="Times New Roman"/>
              </w:rPr>
              <w:t>7770,00</w:t>
            </w:r>
            <w:r w:rsidRPr="00890589">
              <w:rPr>
                <w:rFonts w:ascii="Times New Roman" w:eastAsia="Times New Roman" w:hAnsi="Times New Roman"/>
              </w:rPr>
              <w:t xml:space="preserve"> Eur</w:t>
            </w:r>
            <w:r w:rsidRPr="0061453C">
              <w:rPr>
                <w:rFonts w:ascii="Times New Roman" w:eastAsia="Times New Roman" w:hAnsi="Times New Roman"/>
              </w:rPr>
              <w:t>, (</w:t>
            </w:r>
            <w:r w:rsidR="00CF0FD2" w:rsidRPr="0061453C">
              <w:rPr>
                <w:rFonts w:ascii="Times New Roman" w:eastAsia="Times New Roman" w:hAnsi="Times New Roman"/>
              </w:rPr>
              <w:t>septyni tūkstančiai septyni šimtai septyniasdešimt eurų 00 euro centų</w:t>
            </w:r>
            <w:r w:rsidRPr="0061453C">
              <w:rPr>
                <w:rFonts w:ascii="Times New Roman" w:eastAsia="Times New Roman" w:hAnsi="Times New Roman"/>
              </w:rPr>
              <w:t>).</w:t>
            </w:r>
          </w:p>
          <w:p w14:paraId="06240C0E" w14:textId="61BBB86D" w:rsidR="00EE10C5" w:rsidRPr="0043695C"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 xml:space="preserve">Sutarties kaina yra </w:t>
            </w:r>
            <w:r w:rsidR="008803ED">
              <w:rPr>
                <w:rFonts w:ascii="Times New Roman" w:eastAsia="Times New Roman" w:hAnsi="Times New Roman"/>
              </w:rPr>
              <w:t>44770,00</w:t>
            </w:r>
            <w:r w:rsidRPr="00890589">
              <w:rPr>
                <w:rFonts w:ascii="Times New Roman" w:eastAsia="Times New Roman" w:hAnsi="Times New Roman"/>
              </w:rPr>
              <w:t xml:space="preserve"> Eur, </w:t>
            </w:r>
            <w:r w:rsidRPr="00890589">
              <w:rPr>
                <w:rFonts w:ascii="Times New Roman" w:eastAsia="Times New Roman" w:hAnsi="Times New Roman"/>
                <w:color w:val="4472C4"/>
              </w:rPr>
              <w:t>(</w:t>
            </w:r>
            <w:r w:rsidR="008803ED">
              <w:rPr>
                <w:rFonts w:ascii="Times New Roman" w:hAnsi="Times New Roman"/>
              </w:rPr>
              <w:t>keturiasdešimt keturi tūkstančiai septyni šimtai septyniasdešimt eurų 00 euro centų</w:t>
            </w:r>
            <w:r w:rsidR="008803ED" w:rsidRPr="00890589">
              <w:rPr>
                <w:rFonts w:ascii="Times New Roman" w:eastAsia="Times New Roman" w:hAnsi="Times New Roman"/>
                <w:color w:val="4472C4"/>
              </w:rPr>
              <w:t xml:space="preserve"> </w:t>
            </w:r>
            <w:r w:rsidRPr="00890589">
              <w:rPr>
                <w:rFonts w:ascii="Times New Roman" w:eastAsia="Times New Roman" w:hAnsi="Times New Roman"/>
                <w:color w:val="4472C4"/>
              </w:rPr>
              <w:t>)</w:t>
            </w:r>
            <w:r w:rsidRPr="00890589">
              <w:rPr>
                <w:rFonts w:ascii="Times New Roman" w:eastAsia="Times New Roman" w:hAnsi="Times New Roman"/>
              </w:rPr>
              <w:t xml:space="preserve"> Eur su PVM.</w:t>
            </w:r>
          </w:p>
        </w:tc>
      </w:tr>
      <w:tr w:rsidR="00EE10C5" w:rsidRPr="00361803" w14:paraId="4040106F" w14:textId="77777777" w:rsidTr="00C45784">
        <w:trPr>
          <w:trHeight w:val="300"/>
        </w:trPr>
        <w:tc>
          <w:tcPr>
            <w:tcW w:w="3227" w:type="dxa"/>
            <w:gridSpan w:val="2"/>
          </w:tcPr>
          <w:p w14:paraId="035BC05A"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 xml:space="preserve">5.3. Sutarties kainos / įkainių perskaičiavimas taikant </w:t>
            </w:r>
            <w:r w:rsidRPr="00890589">
              <w:rPr>
                <w:rFonts w:ascii="Times New Roman" w:eastAsia="Times New Roman" w:hAnsi="Times New Roman"/>
                <w:b/>
                <w:bCs/>
                <w:u w:val="single"/>
              </w:rPr>
              <w:t>peržiūros</w:t>
            </w:r>
            <w:r w:rsidRPr="00890589">
              <w:rPr>
                <w:rFonts w:ascii="Times New Roman" w:eastAsia="Times New Roman" w:hAnsi="Times New Roman"/>
                <w:b/>
                <w:bCs/>
              </w:rPr>
              <w:t xml:space="preserve"> taisykles</w:t>
            </w:r>
          </w:p>
        </w:tc>
        <w:tc>
          <w:tcPr>
            <w:tcW w:w="6308" w:type="dxa"/>
            <w:gridSpan w:val="2"/>
          </w:tcPr>
          <w:p w14:paraId="71EEF976"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Sutarties kaina / įkainiai bus perskaičiuojami:</w:t>
            </w:r>
          </w:p>
          <w:p w14:paraId="77E5099E"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5.3.1. dėl PVM tarifo pasikeitimo;</w:t>
            </w:r>
          </w:p>
          <w:p w14:paraId="28AEE604" w14:textId="77777777" w:rsidR="00EE10C5"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5.3.</w:t>
            </w:r>
            <w:r>
              <w:rPr>
                <w:rFonts w:ascii="Times New Roman" w:eastAsia="Times New Roman" w:hAnsi="Times New Roman"/>
              </w:rPr>
              <w:t>2</w:t>
            </w:r>
            <w:r w:rsidRPr="00890589">
              <w:rPr>
                <w:rFonts w:ascii="Times New Roman" w:eastAsia="Times New Roman" w:hAnsi="Times New Roman"/>
              </w:rPr>
              <w:t xml:space="preserve">. </w:t>
            </w:r>
            <w:r>
              <w:rPr>
                <w:rFonts w:ascii="Times New Roman" w:eastAsia="Times New Roman" w:hAnsi="Times New Roman"/>
              </w:rPr>
              <w:t>netaikoma;</w:t>
            </w:r>
          </w:p>
          <w:p w14:paraId="58BAE56B" w14:textId="77777777" w:rsidR="00EE10C5" w:rsidRDefault="00EE10C5" w:rsidP="00C45784">
            <w:pPr>
              <w:suppressAutoHyphens/>
              <w:spacing w:after="0" w:line="240" w:lineRule="auto"/>
              <w:rPr>
                <w:rFonts w:ascii="Times New Roman" w:eastAsia="Times New Roman" w:hAnsi="Times New Roman"/>
              </w:rPr>
            </w:pPr>
            <w:r>
              <w:rPr>
                <w:rFonts w:ascii="Times New Roman" w:eastAsia="Times New Roman" w:hAnsi="Times New Roman"/>
              </w:rPr>
              <w:lastRenderedPageBreak/>
              <w:t>5.3.3. netaikoma;</w:t>
            </w:r>
          </w:p>
          <w:p w14:paraId="15001C08" w14:textId="77777777" w:rsidR="00EE10C5" w:rsidRPr="00890589" w:rsidRDefault="00EE10C5" w:rsidP="00C45784">
            <w:pPr>
              <w:suppressAutoHyphens/>
              <w:spacing w:after="0" w:line="240" w:lineRule="auto"/>
              <w:rPr>
                <w:rFonts w:ascii="Times New Roman" w:eastAsia="Times New Roman" w:hAnsi="Times New Roman"/>
              </w:rPr>
            </w:pPr>
            <w:r>
              <w:rPr>
                <w:rFonts w:ascii="Times New Roman" w:eastAsia="Times New Roman" w:hAnsi="Times New Roman"/>
              </w:rPr>
              <w:t>5.3.4. netaikoma.</w:t>
            </w:r>
          </w:p>
        </w:tc>
      </w:tr>
      <w:tr w:rsidR="00EE10C5" w:rsidRPr="00361803" w14:paraId="50667DDF" w14:textId="77777777" w:rsidTr="00C45784">
        <w:trPr>
          <w:trHeight w:val="300"/>
        </w:trPr>
        <w:tc>
          <w:tcPr>
            <w:tcW w:w="3227" w:type="dxa"/>
            <w:gridSpan w:val="2"/>
          </w:tcPr>
          <w:p w14:paraId="74C34EA2"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lastRenderedPageBreak/>
              <w:t>5.3.1. Sutarties kainos / įkainių peržiūra dėl PVM tarifo pasikeitimo</w:t>
            </w:r>
          </w:p>
        </w:tc>
        <w:tc>
          <w:tcPr>
            <w:tcW w:w="6308" w:type="dxa"/>
            <w:gridSpan w:val="2"/>
          </w:tcPr>
          <w:p w14:paraId="03AC94AA"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0ED00252"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 xml:space="preserve">Perskaičiuota Sutarties kaina / Prekių įkainiai įforminami Susitarimu ir turi būti taikomi nuo naujo PVM įvedimo datos (nepriklausomai nuo to, kada pasirašytas Susitarimas). </w:t>
            </w:r>
            <w:r w:rsidRPr="00890589">
              <w:rPr>
                <w:rFonts w:ascii="Times New Roman" w:eastAsia="Times New Roman" w:hAnsi="Times New Roman"/>
                <w:iCs/>
              </w:rPr>
              <w:t>Kainos perskaičiavimo formulė pasikeitus PVM tarifui:</w:t>
            </w:r>
          </w:p>
          <w:p w14:paraId="5CF5BEFB" w14:textId="77777777" w:rsidR="00EE10C5" w:rsidRPr="00890589" w:rsidRDefault="00EE10C5" w:rsidP="00C45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rPr>
            </w:pPr>
            <w:r w:rsidRPr="00890589">
              <w:rPr>
                <w:rFonts w:ascii="Times New Roman" w:eastAsia="Times New Roman" w:hAnsi="Times New Roman"/>
              </w:rPr>
              <w:tab/>
            </w:r>
            <w:r w:rsidRPr="00361803">
              <w:rPr>
                <w:rFonts w:ascii="Times New Roman" w:eastAsia="Times New Roman" w:hAnsi="Times New Roman"/>
                <w:noProof/>
                <w:position w:val="-56"/>
              </w:rPr>
              <w:drawing>
                <wp:inline distT="0" distB="0" distL="0" distR="0" wp14:anchorId="29560E6A" wp14:editId="6573CFA6">
                  <wp:extent cx="1866900" cy="609600"/>
                  <wp:effectExtent l="0" t="0" r="0" b="0"/>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a:ln>
                            <a:noFill/>
                          </a:ln>
                        </pic:spPr>
                      </pic:pic>
                    </a:graphicData>
                  </a:graphic>
                </wp:inline>
              </w:drawing>
            </w:r>
          </w:p>
          <w:p w14:paraId="5AAC900E" w14:textId="77777777" w:rsidR="00EE10C5" w:rsidRPr="00890589" w:rsidRDefault="00EE10C5" w:rsidP="00C45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420"/>
              <w:rPr>
                <w:rFonts w:ascii="Times New Roman" w:eastAsia="Times New Roman" w:hAnsi="Times New Roman"/>
              </w:rPr>
            </w:pPr>
            <w:r w:rsidRPr="00890589">
              <w:rPr>
                <w:rFonts w:ascii="Times New Roman" w:eastAsia="Times New Roman" w:hAnsi="Times New Roman"/>
              </w:rPr>
              <w:tab/>
            </w:r>
            <w:r w:rsidRPr="00361803">
              <w:rPr>
                <w:rFonts w:ascii="Times New Roman" w:eastAsia="Times New Roman" w:hAnsi="Times New Roman"/>
                <w:noProof/>
                <w:position w:val="-12"/>
              </w:rPr>
              <w:drawing>
                <wp:inline distT="0" distB="0" distL="0" distR="0" wp14:anchorId="26F1F6A9" wp14:editId="2B9085B1">
                  <wp:extent cx="220980" cy="228600"/>
                  <wp:effectExtent l="0" t="0" r="762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0980" cy="228600"/>
                          </a:xfrm>
                          <a:prstGeom prst="rect">
                            <a:avLst/>
                          </a:prstGeom>
                          <a:noFill/>
                          <a:ln>
                            <a:noFill/>
                          </a:ln>
                        </pic:spPr>
                      </pic:pic>
                    </a:graphicData>
                  </a:graphic>
                </wp:inline>
              </w:drawing>
            </w:r>
            <w:r w:rsidRPr="00890589">
              <w:rPr>
                <w:rFonts w:ascii="Times New Roman" w:eastAsia="Times New Roman" w:hAnsi="Times New Roman"/>
              </w:rPr>
              <w:t xml:space="preserve"> - Perskaičiuota Sutarties kaina (su PVM)</w:t>
            </w:r>
          </w:p>
          <w:p w14:paraId="291F4001" w14:textId="77777777" w:rsidR="00EE10C5" w:rsidRPr="00890589" w:rsidRDefault="00EE10C5" w:rsidP="00C45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420"/>
              <w:rPr>
                <w:rFonts w:ascii="Times New Roman" w:eastAsia="Times New Roman" w:hAnsi="Times New Roman"/>
                <w:iCs/>
              </w:rPr>
            </w:pPr>
            <w:r w:rsidRPr="00890589">
              <w:rPr>
                <w:rFonts w:ascii="Times New Roman" w:eastAsia="Times New Roman" w:hAnsi="Times New Roman"/>
              </w:rPr>
              <w:tab/>
            </w:r>
            <w:r w:rsidRPr="00361803">
              <w:rPr>
                <w:rFonts w:ascii="Times New Roman" w:eastAsia="Times New Roman" w:hAnsi="Times New Roman"/>
                <w:noProof/>
                <w:position w:val="-12"/>
              </w:rPr>
              <w:drawing>
                <wp:inline distT="0" distB="0" distL="0" distR="0" wp14:anchorId="62659809" wp14:editId="6E868F12">
                  <wp:extent cx="190500" cy="228600"/>
                  <wp:effectExtent l="0" t="0" r="0" b="0"/>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90589">
              <w:rPr>
                <w:rFonts w:ascii="Times New Roman" w:eastAsia="Times New Roman" w:hAnsi="Times New Roman"/>
              </w:rPr>
              <w:t xml:space="preserve"> - </w:t>
            </w:r>
            <w:r w:rsidRPr="00890589">
              <w:rPr>
                <w:rFonts w:ascii="Times New Roman" w:eastAsia="Times New Roman" w:hAnsi="Times New Roman"/>
                <w:iCs/>
              </w:rPr>
              <w:t>Sutarties kaina (su PVM) iki perskaičiavimo</w:t>
            </w:r>
          </w:p>
          <w:p w14:paraId="2EE734D1" w14:textId="77777777" w:rsidR="00EE10C5" w:rsidRPr="00890589" w:rsidRDefault="00EE10C5" w:rsidP="00C45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420"/>
              <w:rPr>
                <w:rFonts w:ascii="Times New Roman" w:eastAsia="Times New Roman" w:hAnsi="Times New Roman"/>
                <w:iCs/>
              </w:rPr>
            </w:pPr>
            <w:r w:rsidRPr="00890589">
              <w:rPr>
                <w:rFonts w:ascii="Times New Roman" w:eastAsia="Times New Roman" w:hAnsi="Times New Roman"/>
                <w:iCs/>
              </w:rPr>
              <w:tab/>
              <w:t>A – Suteiktų paslaugų kaina (su PVM) iki perskaičiavimo</w:t>
            </w:r>
          </w:p>
          <w:p w14:paraId="76E1F038" w14:textId="77777777" w:rsidR="00EE10C5" w:rsidRPr="00890589" w:rsidRDefault="00EE10C5" w:rsidP="00C45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420"/>
              <w:rPr>
                <w:rFonts w:ascii="Times New Roman" w:eastAsia="Times New Roman" w:hAnsi="Times New Roman"/>
                <w:iCs/>
              </w:rPr>
            </w:pPr>
            <w:r w:rsidRPr="00890589">
              <w:rPr>
                <w:rFonts w:ascii="Times New Roman" w:eastAsia="Times New Roman" w:hAnsi="Times New Roman"/>
              </w:rPr>
              <w:tab/>
            </w:r>
            <w:r w:rsidRPr="00361803">
              <w:rPr>
                <w:rFonts w:ascii="Times New Roman" w:eastAsia="Times New Roman" w:hAnsi="Times New Roman"/>
                <w:noProof/>
                <w:position w:val="-12"/>
              </w:rPr>
              <w:drawing>
                <wp:inline distT="0" distB="0" distL="0" distR="0" wp14:anchorId="3B2BA4C5" wp14:editId="145CDD88">
                  <wp:extent cx="182880" cy="228600"/>
                  <wp:effectExtent l="0" t="0" r="7620" b="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228600"/>
                          </a:xfrm>
                          <a:prstGeom prst="rect">
                            <a:avLst/>
                          </a:prstGeom>
                          <a:noFill/>
                          <a:ln>
                            <a:noFill/>
                          </a:ln>
                        </pic:spPr>
                      </pic:pic>
                    </a:graphicData>
                  </a:graphic>
                </wp:inline>
              </w:drawing>
            </w:r>
            <w:r w:rsidRPr="00890589">
              <w:rPr>
                <w:rFonts w:ascii="Times New Roman" w:eastAsia="Times New Roman" w:hAnsi="Times New Roman"/>
              </w:rPr>
              <w:t xml:space="preserve"> - </w:t>
            </w:r>
            <w:r w:rsidRPr="00890589">
              <w:rPr>
                <w:rFonts w:ascii="Times New Roman" w:eastAsia="Times New Roman" w:hAnsi="Times New Roman"/>
                <w:iCs/>
              </w:rPr>
              <w:t>senas PVM tarifas (procentais)</w:t>
            </w:r>
          </w:p>
          <w:p w14:paraId="54C97A52" w14:textId="77777777" w:rsidR="00EE10C5" w:rsidRPr="00890589" w:rsidRDefault="00EE10C5" w:rsidP="00C45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420"/>
              <w:rPr>
                <w:rFonts w:ascii="Times New Roman" w:eastAsia="Times New Roman" w:hAnsi="Times New Roman"/>
                <w:iCs/>
              </w:rPr>
            </w:pPr>
            <w:r w:rsidRPr="00890589">
              <w:rPr>
                <w:rFonts w:ascii="Times New Roman" w:eastAsia="Times New Roman" w:hAnsi="Times New Roman"/>
              </w:rPr>
              <w:tab/>
            </w:r>
            <w:r w:rsidRPr="00361803">
              <w:rPr>
                <w:rFonts w:ascii="Times New Roman" w:eastAsia="Times New Roman" w:hAnsi="Times New Roman"/>
                <w:noProof/>
                <w:position w:val="-12"/>
              </w:rPr>
              <w:drawing>
                <wp:inline distT="0" distB="0" distL="0" distR="0" wp14:anchorId="49AB5437" wp14:editId="4CCAA975">
                  <wp:extent cx="198120" cy="228600"/>
                  <wp:effectExtent l="0" t="0" r="0" b="0"/>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120" cy="228600"/>
                          </a:xfrm>
                          <a:prstGeom prst="rect">
                            <a:avLst/>
                          </a:prstGeom>
                          <a:noFill/>
                          <a:ln>
                            <a:noFill/>
                          </a:ln>
                        </pic:spPr>
                      </pic:pic>
                    </a:graphicData>
                  </a:graphic>
                </wp:inline>
              </w:drawing>
            </w:r>
            <w:r w:rsidRPr="00890589">
              <w:rPr>
                <w:rFonts w:ascii="Times New Roman" w:eastAsia="Times New Roman" w:hAnsi="Times New Roman"/>
              </w:rPr>
              <w:t xml:space="preserve"> - </w:t>
            </w:r>
            <w:r w:rsidRPr="00890589">
              <w:rPr>
                <w:rFonts w:ascii="Times New Roman" w:eastAsia="Times New Roman" w:hAnsi="Times New Roman"/>
                <w:iCs/>
              </w:rPr>
              <w:t>naujas PVM tarifas (procentais)</w:t>
            </w:r>
          </w:p>
        </w:tc>
      </w:tr>
      <w:tr w:rsidR="00EE10C5" w:rsidRPr="00361803" w14:paraId="730AA8BA" w14:textId="77777777" w:rsidTr="00C45784">
        <w:trPr>
          <w:trHeight w:val="300"/>
        </w:trPr>
        <w:tc>
          <w:tcPr>
            <w:tcW w:w="3227" w:type="dxa"/>
            <w:gridSpan w:val="2"/>
          </w:tcPr>
          <w:p w14:paraId="06F7A4F0"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b/>
                <w:bCs/>
              </w:rPr>
              <w:t>5.3.2.</w:t>
            </w:r>
            <w:r w:rsidRPr="00890589">
              <w:rPr>
                <w:rFonts w:ascii="Times New Roman" w:eastAsia="Times New Roman" w:hAnsi="Times New Roman"/>
              </w:rPr>
              <w:t xml:space="preserve"> </w:t>
            </w:r>
            <w:r w:rsidRPr="00890589">
              <w:rPr>
                <w:rFonts w:ascii="Times New Roman" w:eastAsia="Times New Roman" w:hAnsi="Times New Roman"/>
                <w:b/>
                <w:bCs/>
              </w:rPr>
              <w:t>Sutarties kainos / įkainių peržiūra dėl kitų mokesčių, lemiančių Prekių kainos pokytį, pasikeitimo</w:t>
            </w:r>
          </w:p>
        </w:tc>
        <w:tc>
          <w:tcPr>
            <w:tcW w:w="6308" w:type="dxa"/>
            <w:gridSpan w:val="2"/>
          </w:tcPr>
          <w:p w14:paraId="657F4541"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Netaikoma</w:t>
            </w:r>
          </w:p>
          <w:p w14:paraId="5E90C60C" w14:textId="77777777" w:rsidR="00EE10C5" w:rsidRPr="00890589" w:rsidRDefault="00EE10C5" w:rsidP="00C45784">
            <w:pPr>
              <w:suppressAutoHyphens/>
              <w:spacing w:after="0" w:line="240" w:lineRule="auto"/>
              <w:rPr>
                <w:rFonts w:ascii="Times New Roman" w:eastAsia="Times New Roman" w:hAnsi="Times New Roman"/>
              </w:rPr>
            </w:pPr>
          </w:p>
        </w:tc>
      </w:tr>
      <w:tr w:rsidR="00EE10C5" w:rsidRPr="00361803" w14:paraId="4DA1344F" w14:textId="77777777" w:rsidTr="00C45784">
        <w:trPr>
          <w:trHeight w:val="300"/>
        </w:trPr>
        <w:tc>
          <w:tcPr>
            <w:tcW w:w="3227" w:type="dxa"/>
            <w:gridSpan w:val="2"/>
          </w:tcPr>
          <w:p w14:paraId="7AF7D6C3"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5.3.3. Sutarties kainos / įkainių peržiūra dėl kainų lygio pokyčio</w:t>
            </w:r>
          </w:p>
          <w:p w14:paraId="10F6E5F6" w14:textId="77777777" w:rsidR="00EE10C5" w:rsidRPr="00890589" w:rsidRDefault="00EE10C5" w:rsidP="00C45784">
            <w:pPr>
              <w:suppressAutoHyphens/>
              <w:spacing w:after="0" w:line="240" w:lineRule="auto"/>
              <w:rPr>
                <w:rFonts w:ascii="Times New Roman" w:eastAsia="Times New Roman" w:hAnsi="Times New Roman"/>
                <w:b/>
                <w:bCs/>
              </w:rPr>
            </w:pPr>
          </w:p>
        </w:tc>
        <w:tc>
          <w:tcPr>
            <w:tcW w:w="6308" w:type="dxa"/>
            <w:gridSpan w:val="2"/>
          </w:tcPr>
          <w:p w14:paraId="6AE0D03A" w14:textId="77777777" w:rsidR="00EE10C5" w:rsidRPr="00890589" w:rsidRDefault="00EE10C5" w:rsidP="00C45784">
            <w:pPr>
              <w:suppressAutoHyphens/>
              <w:spacing w:after="0" w:line="240" w:lineRule="auto"/>
              <w:rPr>
                <w:rFonts w:ascii="Times New Roman" w:eastAsia="Times New Roman" w:hAnsi="Times New Roman"/>
              </w:rPr>
            </w:pPr>
            <w:r>
              <w:rPr>
                <w:rFonts w:ascii="Times New Roman" w:eastAsia="Times New Roman" w:hAnsi="Times New Roman"/>
              </w:rPr>
              <w:t>Netaikoma</w:t>
            </w:r>
          </w:p>
        </w:tc>
      </w:tr>
      <w:tr w:rsidR="00EE10C5" w:rsidRPr="00361803" w14:paraId="49E4D86A" w14:textId="77777777" w:rsidTr="00C45784">
        <w:trPr>
          <w:trHeight w:val="300"/>
        </w:trPr>
        <w:tc>
          <w:tcPr>
            <w:tcW w:w="3227" w:type="dxa"/>
            <w:gridSpan w:val="2"/>
          </w:tcPr>
          <w:p w14:paraId="3C60A2A0"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5.3.4. Sutarties kainos / įkainių peržiūra dėl kainų lygio pokyčio pagal Prekių grupių kainų pokyčius</w:t>
            </w:r>
          </w:p>
        </w:tc>
        <w:tc>
          <w:tcPr>
            <w:tcW w:w="6308" w:type="dxa"/>
            <w:gridSpan w:val="2"/>
          </w:tcPr>
          <w:p w14:paraId="624BAB7D"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Netaikoma</w:t>
            </w:r>
          </w:p>
          <w:p w14:paraId="0BFED2AC" w14:textId="77777777" w:rsidR="00EE10C5" w:rsidRPr="00890589" w:rsidRDefault="00EE10C5" w:rsidP="00C45784">
            <w:pPr>
              <w:suppressAutoHyphens/>
              <w:spacing w:after="0" w:line="240" w:lineRule="auto"/>
              <w:rPr>
                <w:rFonts w:ascii="Times New Roman" w:eastAsia="Times New Roman" w:hAnsi="Times New Roman"/>
              </w:rPr>
            </w:pPr>
          </w:p>
        </w:tc>
      </w:tr>
      <w:tr w:rsidR="00EE10C5" w:rsidRPr="00361803" w14:paraId="1A3BB003" w14:textId="77777777" w:rsidTr="00C45784">
        <w:trPr>
          <w:trHeight w:val="300"/>
        </w:trPr>
        <w:tc>
          <w:tcPr>
            <w:tcW w:w="3227" w:type="dxa"/>
            <w:gridSpan w:val="2"/>
          </w:tcPr>
          <w:p w14:paraId="6B4F42BB"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 xml:space="preserve">5.4. Sutarties kainos / įkainių apskaičiavimas taikant </w:t>
            </w:r>
            <w:r w:rsidRPr="00890589">
              <w:rPr>
                <w:rFonts w:ascii="Times New Roman" w:eastAsia="Times New Roman" w:hAnsi="Times New Roman"/>
                <w:b/>
                <w:bCs/>
                <w:u w:val="single"/>
              </w:rPr>
              <w:t>kiekio (apimties)</w:t>
            </w:r>
            <w:r w:rsidRPr="00890589">
              <w:rPr>
                <w:rFonts w:ascii="Times New Roman" w:eastAsia="Times New Roman" w:hAnsi="Times New Roman"/>
                <w:b/>
                <w:bCs/>
              </w:rPr>
              <w:t xml:space="preserve"> keitimo taisykles</w:t>
            </w:r>
          </w:p>
        </w:tc>
        <w:tc>
          <w:tcPr>
            <w:tcW w:w="6308" w:type="dxa"/>
            <w:gridSpan w:val="2"/>
          </w:tcPr>
          <w:p w14:paraId="5ABFF32C"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Netaikoma</w:t>
            </w:r>
          </w:p>
          <w:p w14:paraId="10E0C6EA" w14:textId="77777777" w:rsidR="00EE10C5" w:rsidRPr="00890589" w:rsidRDefault="00EE10C5" w:rsidP="00C45784">
            <w:pPr>
              <w:suppressAutoHyphens/>
              <w:spacing w:after="0" w:line="240" w:lineRule="auto"/>
              <w:rPr>
                <w:rFonts w:ascii="Times New Roman" w:eastAsia="Times New Roman" w:hAnsi="Times New Roman"/>
              </w:rPr>
            </w:pPr>
          </w:p>
        </w:tc>
      </w:tr>
      <w:tr w:rsidR="00EE10C5" w:rsidRPr="00361803" w14:paraId="62A526C1" w14:textId="77777777" w:rsidTr="00C45784">
        <w:trPr>
          <w:trHeight w:val="300"/>
        </w:trPr>
        <w:tc>
          <w:tcPr>
            <w:tcW w:w="3227" w:type="dxa"/>
            <w:gridSpan w:val="2"/>
          </w:tcPr>
          <w:p w14:paraId="7EDC34FC"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5.5. Atsiskaitymo su Tiekėju terminas ir tvarka</w:t>
            </w:r>
          </w:p>
        </w:tc>
        <w:tc>
          <w:tcPr>
            <w:tcW w:w="6308" w:type="dxa"/>
            <w:gridSpan w:val="2"/>
          </w:tcPr>
          <w:p w14:paraId="60E995D7" w14:textId="77777777" w:rsidR="00EE10C5" w:rsidRPr="00890589" w:rsidRDefault="00EE10C5" w:rsidP="00C45784">
            <w:pPr>
              <w:pBdr>
                <w:top w:val="nil"/>
                <w:left w:val="nil"/>
                <w:bottom w:val="nil"/>
                <w:right w:val="nil"/>
                <w:between w:val="nil"/>
                <w:bar w:val="nil"/>
              </w:pBdr>
              <w:suppressAutoHyphens/>
              <w:spacing w:after="0" w:line="240" w:lineRule="auto"/>
              <w:jc w:val="both"/>
              <w:rPr>
                <w:rFonts w:ascii="Times New Roman" w:eastAsia="Arial Unicode MS" w:hAnsi="Times New Roman"/>
                <w:bdr w:val="nil"/>
              </w:rPr>
            </w:pPr>
            <w:r w:rsidRPr="00890589">
              <w:rPr>
                <w:rFonts w:ascii="Times New Roman" w:eastAsia="Times New Roman" w:hAnsi="Times New Roman"/>
              </w:rPr>
              <w:t xml:space="preserve">Pirkėjas atsiskaito su Tiekėju nuo sąskaitos gavimo dienos ne vėliau kaip per 30 (trisdešimt) dienų, </w:t>
            </w:r>
            <w:r w:rsidRPr="00890589">
              <w:rPr>
                <w:rFonts w:ascii="Times New Roman" w:eastAsia="Arial Unicode MS" w:hAnsi="Times New Roman"/>
                <w:bdr w:val="nil"/>
              </w:rPr>
              <w:t>bet ne vėliau kaip per 60 (šešiasdešimt) dienų po to, kai Privalomojo sveikatos draudimo fondo lėšos iš Teritorinių ligonių kasų bus pervestos į perkančiosios organizacijos sąskaitą.</w:t>
            </w:r>
          </w:p>
          <w:p w14:paraId="7C264154" w14:textId="77777777" w:rsidR="00EE10C5" w:rsidRPr="00890589" w:rsidRDefault="00EE10C5" w:rsidP="00C45784">
            <w:pPr>
              <w:suppressAutoHyphens/>
              <w:spacing w:after="0" w:line="240" w:lineRule="auto"/>
              <w:rPr>
                <w:rFonts w:ascii="Times New Roman" w:eastAsia="Times New Roman" w:hAnsi="Times New Roman"/>
                <w:color w:val="000000"/>
                <w:shd w:val="clear" w:color="auto" w:fill="FFFFFF"/>
              </w:rPr>
            </w:pPr>
            <w:r w:rsidRPr="00890589">
              <w:rPr>
                <w:rFonts w:ascii="Times New Roman" w:eastAsia="Times New Roman" w:hAnsi="Times New Roman"/>
                <w:color w:val="000000"/>
                <w:shd w:val="clear" w:color="auto" w:fill="FFFFFF"/>
              </w:rPr>
              <w:t>Apmokėjimo sąlygos: įvykdžius užsakymą, mokama už konkretų kiekį / apimtį pagal nustatyt</w:t>
            </w:r>
            <w:r>
              <w:rPr>
                <w:rFonts w:ascii="Times New Roman" w:eastAsia="Times New Roman" w:hAnsi="Times New Roman"/>
                <w:color w:val="000000"/>
                <w:shd w:val="clear" w:color="auto" w:fill="FFFFFF"/>
              </w:rPr>
              <w:t>as kainas</w:t>
            </w:r>
            <w:r w:rsidRPr="00890589">
              <w:rPr>
                <w:rFonts w:ascii="Times New Roman" w:eastAsia="Times New Roman" w:hAnsi="Times New Roman"/>
                <w:color w:val="000000"/>
                <w:shd w:val="clear" w:color="auto" w:fill="FFFFFF"/>
              </w:rPr>
              <w:t>.</w:t>
            </w:r>
          </w:p>
        </w:tc>
      </w:tr>
      <w:tr w:rsidR="00EE10C5" w:rsidRPr="00361803" w14:paraId="36719F0C" w14:textId="77777777" w:rsidTr="00C45784">
        <w:trPr>
          <w:trHeight w:val="300"/>
        </w:trPr>
        <w:tc>
          <w:tcPr>
            <w:tcW w:w="3227" w:type="dxa"/>
            <w:gridSpan w:val="2"/>
          </w:tcPr>
          <w:p w14:paraId="74CCA209"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5.6. Avansas</w:t>
            </w:r>
          </w:p>
        </w:tc>
        <w:tc>
          <w:tcPr>
            <w:tcW w:w="6308" w:type="dxa"/>
            <w:gridSpan w:val="2"/>
          </w:tcPr>
          <w:p w14:paraId="697130FF"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Netaikoma</w:t>
            </w:r>
          </w:p>
        </w:tc>
      </w:tr>
      <w:tr w:rsidR="00EE10C5" w:rsidRPr="00361803" w14:paraId="70F1E0B6" w14:textId="77777777" w:rsidTr="00C45784">
        <w:trPr>
          <w:trHeight w:val="300"/>
        </w:trPr>
        <w:tc>
          <w:tcPr>
            <w:tcW w:w="3227" w:type="dxa"/>
            <w:gridSpan w:val="2"/>
          </w:tcPr>
          <w:p w14:paraId="3FEF653A"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5.7. Avanso užtikrinimas</w:t>
            </w:r>
          </w:p>
        </w:tc>
        <w:tc>
          <w:tcPr>
            <w:tcW w:w="6308" w:type="dxa"/>
            <w:gridSpan w:val="2"/>
          </w:tcPr>
          <w:p w14:paraId="5E0B420D"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Netaikoma</w:t>
            </w:r>
          </w:p>
        </w:tc>
      </w:tr>
      <w:tr w:rsidR="00EE10C5" w:rsidRPr="00361803" w14:paraId="4EB01FDA" w14:textId="77777777" w:rsidTr="00C45784">
        <w:trPr>
          <w:trHeight w:val="300"/>
        </w:trPr>
        <w:tc>
          <w:tcPr>
            <w:tcW w:w="9535" w:type="dxa"/>
            <w:gridSpan w:val="4"/>
          </w:tcPr>
          <w:p w14:paraId="0A4686DA" w14:textId="77777777" w:rsidR="00EE10C5" w:rsidRPr="00890589" w:rsidRDefault="00EE10C5" w:rsidP="00C45784">
            <w:pPr>
              <w:suppressAutoHyphens/>
              <w:spacing w:after="0" w:line="240" w:lineRule="auto"/>
              <w:jc w:val="center"/>
              <w:rPr>
                <w:rFonts w:ascii="Times New Roman" w:eastAsia="Times New Roman" w:hAnsi="Times New Roman"/>
                <w:b/>
                <w:bCs/>
              </w:rPr>
            </w:pPr>
            <w:r w:rsidRPr="00890589">
              <w:rPr>
                <w:rFonts w:ascii="Times New Roman" w:eastAsia="Times New Roman" w:hAnsi="Times New Roman"/>
                <w:b/>
                <w:bCs/>
              </w:rPr>
              <w:t>6. PREKIŲ KOKYBĖ IR GARANTINIAI ĮSIPAREIGOJIMAI</w:t>
            </w:r>
          </w:p>
        </w:tc>
      </w:tr>
      <w:tr w:rsidR="00EE10C5" w:rsidRPr="00361803" w14:paraId="37980EDE" w14:textId="77777777" w:rsidTr="00C45784">
        <w:trPr>
          <w:trHeight w:val="300"/>
        </w:trPr>
        <w:tc>
          <w:tcPr>
            <w:tcW w:w="3227" w:type="dxa"/>
            <w:gridSpan w:val="2"/>
          </w:tcPr>
          <w:p w14:paraId="55C2D30C"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6.1. Garantinis terminas</w:t>
            </w:r>
          </w:p>
        </w:tc>
        <w:tc>
          <w:tcPr>
            <w:tcW w:w="6308" w:type="dxa"/>
            <w:gridSpan w:val="2"/>
          </w:tcPr>
          <w:p w14:paraId="2E275FEF" w14:textId="77777777" w:rsidR="00EE10C5" w:rsidRPr="00682689" w:rsidRDefault="00EE10C5" w:rsidP="00C45784">
            <w:pPr>
              <w:suppressAutoHyphens/>
              <w:spacing w:after="0" w:line="240" w:lineRule="auto"/>
              <w:rPr>
                <w:rFonts w:ascii="Times New Roman" w:eastAsia="Times New Roman" w:hAnsi="Times New Roman"/>
              </w:rPr>
            </w:pPr>
            <w:r w:rsidRPr="00682689">
              <w:rPr>
                <w:rFonts w:ascii="Times New Roman" w:eastAsia="Times New Roman" w:hAnsi="Times New Roman"/>
              </w:rPr>
              <w:t xml:space="preserve">24 mėn. </w:t>
            </w:r>
            <w:r w:rsidRPr="00682689">
              <w:rPr>
                <w:rFonts w:ascii="Times New Roman" w:hAnsi="Times New Roman"/>
                <w:kern w:val="2"/>
              </w:rPr>
              <w:t xml:space="preserve">Garantinis terminas, skaičiuojamas </w:t>
            </w:r>
            <w:r w:rsidRPr="00682689">
              <w:rPr>
                <w:rFonts w:ascii="Times New Roman" w:hAnsi="Times New Roman"/>
                <w:bCs/>
              </w:rPr>
              <w:t>nuo Prekių pristatymo (</w:t>
            </w:r>
            <w:r w:rsidRPr="00682689">
              <w:rPr>
                <w:rFonts w:ascii="Times New Roman" w:hAnsi="Times New Roman"/>
                <w:kern w:val="2"/>
              </w:rPr>
              <w:t xml:space="preserve">perdavimo–priėmimo akto) </w:t>
            </w:r>
            <w:r w:rsidRPr="00682689">
              <w:rPr>
                <w:rFonts w:ascii="Times New Roman" w:hAnsi="Times New Roman"/>
                <w:bCs/>
              </w:rPr>
              <w:t>pasirašymo dienos.</w:t>
            </w:r>
          </w:p>
        </w:tc>
      </w:tr>
      <w:tr w:rsidR="00EE10C5" w:rsidRPr="00361803" w14:paraId="13F737D5" w14:textId="77777777" w:rsidTr="00C45784">
        <w:trPr>
          <w:trHeight w:val="300"/>
        </w:trPr>
        <w:tc>
          <w:tcPr>
            <w:tcW w:w="3227" w:type="dxa"/>
            <w:gridSpan w:val="2"/>
          </w:tcPr>
          <w:p w14:paraId="5F7F3995"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6.2. Garantinė priežiūra</w:t>
            </w:r>
          </w:p>
        </w:tc>
        <w:tc>
          <w:tcPr>
            <w:tcW w:w="6308" w:type="dxa"/>
            <w:gridSpan w:val="2"/>
          </w:tcPr>
          <w:p w14:paraId="2ED0E84A" w14:textId="77777777" w:rsidR="00EE10C5" w:rsidRPr="00EC66DA" w:rsidRDefault="00EE10C5" w:rsidP="00C45784">
            <w:pPr>
              <w:shd w:val="clear" w:color="auto" w:fill="FFFFFF"/>
              <w:jc w:val="both"/>
              <w:rPr>
                <w:rFonts w:ascii="Times New Roman" w:hAnsi="Times New Roman"/>
                <w:kern w:val="2"/>
              </w:rPr>
            </w:pPr>
            <w:r w:rsidRPr="00EC66DA">
              <w:rPr>
                <w:rFonts w:ascii="Times New Roman" w:hAnsi="Times New Roman"/>
                <w:kern w:val="2"/>
              </w:rPr>
              <w:t xml:space="preserve">Garantinio termino laikotarpiu Tiekėjas, gavęs pranešimą apie Prekės trūkumus, turi atvykti </w:t>
            </w:r>
            <w:r w:rsidRPr="00EC66DA">
              <w:rPr>
                <w:rFonts w:ascii="Times New Roman" w:hAnsi="Times New Roman"/>
                <w:bCs/>
                <w:kern w:val="2"/>
              </w:rPr>
              <w:t>ne vėliau kaip</w:t>
            </w:r>
            <w:r w:rsidRPr="00EC66DA">
              <w:rPr>
                <w:rFonts w:ascii="Times New Roman" w:hAnsi="Times New Roman"/>
                <w:kern w:val="2"/>
              </w:rPr>
              <w:t xml:space="preserve"> per 3 (tris) darbo dienas nuo pranešimo apie trūkumus Tiekėjui gavimo.</w:t>
            </w:r>
          </w:p>
          <w:p w14:paraId="1F6C2C96" w14:textId="77777777" w:rsidR="00EE10C5" w:rsidRPr="00890589" w:rsidRDefault="00EE10C5" w:rsidP="00C45784">
            <w:pPr>
              <w:suppressAutoHyphens/>
              <w:spacing w:after="0" w:line="240" w:lineRule="auto"/>
              <w:rPr>
                <w:rFonts w:ascii="Times New Roman" w:eastAsia="Times New Roman" w:hAnsi="Times New Roman"/>
                <w:lang w:eastAsia="zh-CN"/>
              </w:rPr>
            </w:pPr>
            <w:r w:rsidRPr="00EC66DA">
              <w:rPr>
                <w:rFonts w:ascii="Times New Roman" w:hAnsi="Times New Roman"/>
                <w:kern w:val="2"/>
              </w:rPr>
              <w:t xml:space="preserve">Tiekėjas privalo pašalinti trūkumus ne vėliau kaip per </w:t>
            </w:r>
            <w:r w:rsidRPr="00EC66DA">
              <w:rPr>
                <w:rFonts w:ascii="Times New Roman" w:hAnsi="Times New Roman"/>
                <w:shd w:val="clear" w:color="auto" w:fill="FFFFFF"/>
              </w:rPr>
              <w:t>15 (penkiolika)</w:t>
            </w:r>
            <w:r w:rsidRPr="00EC66DA">
              <w:rPr>
                <w:rFonts w:ascii="Times New Roman" w:hAnsi="Times New Roman"/>
              </w:rPr>
              <w:t xml:space="preserve"> darbo dienų</w:t>
            </w:r>
            <w:r w:rsidRPr="00EC66DA">
              <w:rPr>
                <w:rFonts w:ascii="Times New Roman" w:hAnsi="Times New Roman"/>
                <w:color w:val="4472C4"/>
                <w:kern w:val="2"/>
              </w:rPr>
              <w:t>.</w:t>
            </w:r>
          </w:p>
        </w:tc>
      </w:tr>
      <w:tr w:rsidR="00EE10C5" w:rsidRPr="00361803" w14:paraId="55CB1E5D" w14:textId="77777777" w:rsidTr="00C45784">
        <w:trPr>
          <w:trHeight w:val="300"/>
        </w:trPr>
        <w:tc>
          <w:tcPr>
            <w:tcW w:w="9535" w:type="dxa"/>
            <w:gridSpan w:val="4"/>
          </w:tcPr>
          <w:p w14:paraId="0E25A8D8" w14:textId="77777777" w:rsidR="00EE10C5" w:rsidRPr="00890589" w:rsidRDefault="00EE10C5" w:rsidP="00C45784">
            <w:pPr>
              <w:suppressAutoHyphens/>
              <w:spacing w:after="0" w:line="240" w:lineRule="auto"/>
              <w:jc w:val="center"/>
              <w:rPr>
                <w:rFonts w:ascii="Times New Roman" w:eastAsia="Times New Roman" w:hAnsi="Times New Roman"/>
                <w:b/>
                <w:bCs/>
              </w:rPr>
            </w:pPr>
            <w:r w:rsidRPr="00890589">
              <w:rPr>
                <w:rFonts w:ascii="Times New Roman" w:eastAsia="Times New Roman" w:hAnsi="Times New Roman"/>
                <w:b/>
                <w:bCs/>
              </w:rPr>
              <w:lastRenderedPageBreak/>
              <w:t>7. SUTARTIES VYKDYMUI PASITELKIAMI SUBTIEKĖJAI</w:t>
            </w:r>
          </w:p>
        </w:tc>
      </w:tr>
      <w:tr w:rsidR="00EE10C5" w:rsidRPr="00361803" w14:paraId="1837D6B9" w14:textId="77777777" w:rsidTr="00C45784">
        <w:trPr>
          <w:trHeight w:val="300"/>
        </w:trPr>
        <w:tc>
          <w:tcPr>
            <w:tcW w:w="3227" w:type="dxa"/>
            <w:gridSpan w:val="2"/>
          </w:tcPr>
          <w:p w14:paraId="6C58C2F4"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Sutarties vykdymui pasitelkiami subtiekėjai ir (ar) specialistai</w:t>
            </w:r>
          </w:p>
        </w:tc>
        <w:tc>
          <w:tcPr>
            <w:tcW w:w="6308" w:type="dxa"/>
            <w:gridSpan w:val="2"/>
          </w:tcPr>
          <w:p w14:paraId="243BFD6F"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Sutarties vykdymui subtiekėjai ir (ar) specialistai nepasitelkiami.</w:t>
            </w:r>
          </w:p>
          <w:p w14:paraId="2C76494B" w14:textId="77777777" w:rsidR="00EE10C5" w:rsidRPr="00890589" w:rsidRDefault="00EE10C5" w:rsidP="00C45784">
            <w:pPr>
              <w:suppressAutoHyphens/>
              <w:spacing w:after="0" w:line="240" w:lineRule="auto"/>
              <w:rPr>
                <w:rFonts w:ascii="Times New Roman" w:eastAsia="Times New Roman" w:hAnsi="Times New Roman"/>
              </w:rPr>
            </w:pPr>
          </w:p>
          <w:p w14:paraId="50E67E0A"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arba</w:t>
            </w:r>
          </w:p>
          <w:p w14:paraId="357E1D86" w14:textId="77777777" w:rsidR="00EE10C5" w:rsidRPr="00890589" w:rsidRDefault="00EE10C5" w:rsidP="00C45784">
            <w:pPr>
              <w:suppressAutoHyphens/>
              <w:spacing w:after="0" w:line="240" w:lineRule="auto"/>
              <w:rPr>
                <w:rFonts w:ascii="Times New Roman" w:eastAsia="Times New Roman" w:hAnsi="Times New Roman"/>
              </w:rPr>
            </w:pPr>
          </w:p>
          <w:p w14:paraId="423F79FE"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rPr>
              <w:t>Sutarties vykdymui pasitelkiami subtiekėjai ir (ar) specialistai yra nurodyti Sutarties priede Nr. (  ) „</w:t>
            </w:r>
            <w:r w:rsidRPr="00A32175">
              <w:rPr>
                <w:rFonts w:ascii="Times New Roman" w:eastAsia="Times New Roman" w:hAnsi="Times New Roman"/>
              </w:rPr>
              <w:t>Sutarties vykdymui pasitelkiami subtiekėjai ir (ar) specialistai“</w:t>
            </w:r>
          </w:p>
        </w:tc>
      </w:tr>
      <w:tr w:rsidR="00EE10C5" w:rsidRPr="00361803" w14:paraId="623FCFE3" w14:textId="77777777" w:rsidTr="00C45784">
        <w:trPr>
          <w:trHeight w:val="300"/>
        </w:trPr>
        <w:tc>
          <w:tcPr>
            <w:tcW w:w="9535" w:type="dxa"/>
            <w:gridSpan w:val="4"/>
          </w:tcPr>
          <w:p w14:paraId="31353BB1" w14:textId="77777777" w:rsidR="00EE10C5" w:rsidRPr="00890589" w:rsidRDefault="00EE10C5" w:rsidP="00C45784">
            <w:pPr>
              <w:suppressAutoHyphens/>
              <w:spacing w:after="0" w:line="240" w:lineRule="auto"/>
              <w:jc w:val="center"/>
              <w:rPr>
                <w:rFonts w:ascii="Times New Roman" w:eastAsia="Times New Roman" w:hAnsi="Times New Roman"/>
                <w:b/>
                <w:bCs/>
              </w:rPr>
            </w:pPr>
            <w:r w:rsidRPr="00890589">
              <w:rPr>
                <w:rFonts w:ascii="Times New Roman" w:eastAsia="Times New Roman" w:hAnsi="Times New Roman"/>
                <w:b/>
                <w:bCs/>
              </w:rPr>
              <w:t>8. PRIEVOLIŲ PAGAL SUTARTĮ ĮVYKDYMO UŽTIKRINIMAS</w:t>
            </w:r>
          </w:p>
        </w:tc>
      </w:tr>
      <w:tr w:rsidR="00EE10C5" w:rsidRPr="00361803" w14:paraId="1B8C50C8" w14:textId="77777777" w:rsidTr="00C45784">
        <w:trPr>
          <w:trHeight w:val="300"/>
        </w:trPr>
        <w:tc>
          <w:tcPr>
            <w:tcW w:w="3227" w:type="dxa"/>
            <w:gridSpan w:val="2"/>
          </w:tcPr>
          <w:p w14:paraId="45172875"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8.1. Prievolių pagal Sutartį įvykdymo užtikrinimas</w:t>
            </w:r>
          </w:p>
        </w:tc>
        <w:tc>
          <w:tcPr>
            <w:tcW w:w="6308" w:type="dxa"/>
            <w:gridSpan w:val="2"/>
          </w:tcPr>
          <w:p w14:paraId="2477E70C"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Prievolių pagal Sutartį įvykdymas užtikrinamas:</w:t>
            </w:r>
          </w:p>
          <w:p w14:paraId="26E78955"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Netesybomis (delspinigiais, bauda)</w:t>
            </w:r>
            <w:r>
              <w:rPr>
                <w:rFonts w:ascii="Times New Roman" w:eastAsia="Times New Roman" w:hAnsi="Times New Roman"/>
              </w:rPr>
              <w:t>.</w:t>
            </w:r>
          </w:p>
        </w:tc>
      </w:tr>
      <w:tr w:rsidR="00EE10C5" w:rsidRPr="00361803" w14:paraId="621A43EA" w14:textId="77777777" w:rsidTr="00C45784">
        <w:trPr>
          <w:trHeight w:val="300"/>
        </w:trPr>
        <w:tc>
          <w:tcPr>
            <w:tcW w:w="3227" w:type="dxa"/>
            <w:gridSpan w:val="2"/>
          </w:tcPr>
          <w:p w14:paraId="7103C665"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 xml:space="preserve">8.2. Sutarties įvykdymo užtikrinimo pateikimas </w:t>
            </w:r>
          </w:p>
        </w:tc>
        <w:tc>
          <w:tcPr>
            <w:tcW w:w="6308" w:type="dxa"/>
            <w:gridSpan w:val="2"/>
          </w:tcPr>
          <w:p w14:paraId="38DF044E"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Netaikoma</w:t>
            </w:r>
          </w:p>
          <w:p w14:paraId="5EB508AA" w14:textId="77777777" w:rsidR="00EE10C5" w:rsidRPr="00890589" w:rsidRDefault="00EE10C5" w:rsidP="00C45784">
            <w:pPr>
              <w:suppressAutoHyphens/>
              <w:spacing w:after="0" w:line="240" w:lineRule="auto"/>
              <w:rPr>
                <w:rFonts w:ascii="Times New Roman" w:eastAsia="Times New Roman" w:hAnsi="Times New Roman"/>
              </w:rPr>
            </w:pPr>
          </w:p>
        </w:tc>
      </w:tr>
      <w:tr w:rsidR="00EE10C5" w:rsidRPr="00361803" w14:paraId="7F1C36DD" w14:textId="77777777" w:rsidTr="00C45784">
        <w:trPr>
          <w:trHeight w:val="300"/>
        </w:trPr>
        <w:tc>
          <w:tcPr>
            <w:tcW w:w="9535" w:type="dxa"/>
            <w:gridSpan w:val="4"/>
          </w:tcPr>
          <w:p w14:paraId="24AC3FE7" w14:textId="77777777" w:rsidR="00EE10C5" w:rsidRPr="00890589" w:rsidRDefault="00EE10C5" w:rsidP="00C45784">
            <w:pPr>
              <w:suppressAutoHyphens/>
              <w:spacing w:after="0" w:line="240" w:lineRule="auto"/>
              <w:ind w:firstLine="720"/>
              <w:jc w:val="center"/>
              <w:rPr>
                <w:rFonts w:ascii="Times New Roman" w:eastAsia="Times New Roman" w:hAnsi="Times New Roman"/>
                <w:b/>
                <w:bCs/>
              </w:rPr>
            </w:pPr>
            <w:r w:rsidRPr="00890589">
              <w:rPr>
                <w:rFonts w:ascii="Times New Roman" w:eastAsia="Times New Roman" w:hAnsi="Times New Roman"/>
                <w:b/>
                <w:bCs/>
              </w:rPr>
              <w:t>9. ŠALIŲ ATSAKOMYBĖ</w:t>
            </w:r>
            <w:r w:rsidRPr="00890589">
              <w:rPr>
                <w:rFonts w:ascii="Times New Roman" w:eastAsia="Times New Roman" w:hAnsi="Times New Roman"/>
                <w:b/>
                <w:bCs/>
              </w:rPr>
              <w:tab/>
            </w:r>
          </w:p>
        </w:tc>
      </w:tr>
      <w:tr w:rsidR="00EE10C5" w:rsidRPr="00361803" w14:paraId="32C16036" w14:textId="77777777" w:rsidTr="00C45784">
        <w:trPr>
          <w:trHeight w:val="300"/>
        </w:trPr>
        <w:tc>
          <w:tcPr>
            <w:tcW w:w="3227" w:type="dxa"/>
            <w:gridSpan w:val="2"/>
          </w:tcPr>
          <w:p w14:paraId="7871B418" w14:textId="77777777" w:rsidR="00EE10C5" w:rsidRPr="00890589" w:rsidRDefault="00EE10C5" w:rsidP="00C45784">
            <w:pPr>
              <w:suppressAutoHyphens/>
              <w:spacing w:after="0" w:line="240" w:lineRule="auto"/>
              <w:rPr>
                <w:rFonts w:ascii="Times New Roman" w:eastAsia="Times New Roman" w:hAnsi="Times New Roman"/>
                <w:b/>
                <w:bCs/>
              </w:rPr>
            </w:pPr>
            <w:bookmarkStart w:id="0" w:name="_Hlk193887265"/>
            <w:r w:rsidRPr="00890589">
              <w:rPr>
                <w:rFonts w:ascii="Times New Roman" w:eastAsia="Times New Roman" w:hAnsi="Times New Roman"/>
                <w:b/>
                <w:bCs/>
              </w:rPr>
              <w:t>9.1. Pirkėjui taikomos netesybos už mokėjimų pagal Sutartį vėlavimą</w:t>
            </w:r>
          </w:p>
        </w:tc>
        <w:tc>
          <w:tcPr>
            <w:tcW w:w="6308" w:type="dxa"/>
            <w:gridSpan w:val="2"/>
          </w:tcPr>
          <w:p w14:paraId="3D16E7A4" w14:textId="77777777" w:rsidR="00EE10C5" w:rsidRPr="00364E00" w:rsidRDefault="00EE10C5" w:rsidP="00C45784">
            <w:pPr>
              <w:suppressAutoHyphens/>
              <w:spacing w:after="0" w:line="240" w:lineRule="auto"/>
              <w:rPr>
                <w:rFonts w:ascii="Times New Roman" w:eastAsia="Times New Roman" w:hAnsi="Times New Roman"/>
                <w:color w:val="000000"/>
              </w:rPr>
            </w:pPr>
            <w:r w:rsidRPr="00364E00">
              <w:rPr>
                <w:rFonts w:ascii="Times New Roman" w:hAnsi="Times New Roman"/>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64E00">
              <w:rPr>
                <w:rFonts w:ascii="Times New Roman" w:hAnsi="Times New Roman"/>
                <w:kern w:val="2"/>
              </w:rPr>
              <w:t>0,06 (šešios šimtosios) procento dydžio delspinigius nuo neapmokėtos sumos be PVM už kiekvieną vėlavimo dieną. </w:t>
            </w:r>
          </w:p>
        </w:tc>
      </w:tr>
      <w:tr w:rsidR="00EE10C5" w:rsidRPr="00361803" w14:paraId="56F8096E" w14:textId="77777777" w:rsidTr="00C45784">
        <w:trPr>
          <w:trHeight w:val="300"/>
        </w:trPr>
        <w:tc>
          <w:tcPr>
            <w:tcW w:w="3227" w:type="dxa"/>
            <w:gridSpan w:val="2"/>
          </w:tcPr>
          <w:p w14:paraId="3F94C518"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9.2. Tiekėjui taikomos netesybos</w:t>
            </w:r>
          </w:p>
        </w:tc>
        <w:tc>
          <w:tcPr>
            <w:tcW w:w="6308" w:type="dxa"/>
            <w:gridSpan w:val="2"/>
          </w:tcPr>
          <w:p w14:paraId="4959FC84" w14:textId="77777777" w:rsidR="00EE10C5" w:rsidRPr="00364E00" w:rsidRDefault="00EE10C5" w:rsidP="00C45784">
            <w:pPr>
              <w:spacing w:after="120"/>
              <w:jc w:val="both"/>
              <w:rPr>
                <w:rFonts w:ascii="Times New Roman" w:hAnsi="Times New Roman"/>
                <w:kern w:val="2"/>
              </w:rPr>
            </w:pPr>
            <w:r w:rsidRPr="00364E00">
              <w:rPr>
                <w:rFonts w:ascii="Times New Roman" w:hAnsi="Times New Roman"/>
                <w:kern w:val="2"/>
              </w:rPr>
              <w:t>9</w:t>
            </w:r>
            <w:r w:rsidRPr="00397DE0">
              <w:rPr>
                <w:rFonts w:ascii="Times New Roman" w:hAnsi="Times New Roman"/>
                <w:kern w:val="2"/>
              </w:rPr>
              <w:t xml:space="preserve">.2.1. </w:t>
            </w:r>
            <w:r w:rsidRPr="00364E00">
              <w:rPr>
                <w:rFonts w:ascii="Times New Roman" w:hAnsi="Times New Roman"/>
                <w:kern w:val="2"/>
              </w:rPr>
              <w:t>Jeigu Tiekėjas vėluoja vykdyti užsakymą, tiekti Prekes ar ištaisyti jų trūkumus arba nevykdo kitų sutartinių įsipareigojimų, Pirkėjas nuo kitos nei nustatytas terminas dienos Tiekėjui skaičiuoja 0,06 (šešios šimtosios) procento  dydžio delspinigius už kiekvieną uždelstą dieną nuo laiku neperduotų Prekių ar Prekių, turinčių trūkumų, kainos be PVM. </w:t>
            </w:r>
          </w:p>
          <w:p w14:paraId="1C3922C8" w14:textId="77777777" w:rsidR="00EE10C5" w:rsidRPr="00364E00" w:rsidRDefault="00EE10C5" w:rsidP="00C45784">
            <w:pPr>
              <w:suppressAutoHyphens/>
              <w:spacing w:after="0" w:line="240" w:lineRule="auto"/>
              <w:rPr>
                <w:rFonts w:ascii="Times New Roman" w:eastAsia="Times New Roman" w:hAnsi="Times New Roman"/>
                <w:b/>
                <w:bCs/>
                <w:color w:val="000000"/>
              </w:rPr>
            </w:pPr>
            <w:r w:rsidRPr="00364E00">
              <w:rPr>
                <w:rFonts w:ascii="Times New Roman" w:hAnsi="Times New Roman"/>
                <w:kern w:val="2"/>
              </w:rPr>
              <w:t>9.2.2.</w:t>
            </w:r>
            <w:r w:rsidRPr="00EE10C5">
              <w:rPr>
                <w:rFonts w:ascii="Times New Roman" w:hAnsi="Times New Roman"/>
                <w:kern w:val="2"/>
              </w:rPr>
              <w:t xml:space="preserve"> </w:t>
            </w:r>
            <w:r w:rsidRPr="00364E00">
              <w:rPr>
                <w:rFonts w:ascii="Times New Roman" w:hAnsi="Times New Roman"/>
                <w:kern w:val="2"/>
              </w:rPr>
              <w:t>Tiekėjas privalo sumokėti Pirkėjui netesybas per 30 (trisdešimt) dienų nuo Pirkėjo pareikalavimo.</w:t>
            </w:r>
          </w:p>
        </w:tc>
      </w:tr>
      <w:tr w:rsidR="00EE10C5" w:rsidRPr="00361803" w14:paraId="04F3B331" w14:textId="77777777" w:rsidTr="00C45784">
        <w:trPr>
          <w:trHeight w:val="300"/>
        </w:trPr>
        <w:tc>
          <w:tcPr>
            <w:tcW w:w="3227" w:type="dxa"/>
            <w:gridSpan w:val="2"/>
          </w:tcPr>
          <w:p w14:paraId="048E9256"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9.3. Tiekėjui / Pirkėjui taikoma bauda nutraukus Sutartį dėl esminio Sutarties pažeidimo</w:t>
            </w:r>
          </w:p>
        </w:tc>
        <w:tc>
          <w:tcPr>
            <w:tcW w:w="6308" w:type="dxa"/>
            <w:gridSpan w:val="2"/>
          </w:tcPr>
          <w:p w14:paraId="6C90AAC2" w14:textId="77777777" w:rsidR="00EE10C5" w:rsidRPr="00364E00" w:rsidRDefault="00EE10C5" w:rsidP="00C45784">
            <w:pPr>
              <w:suppressAutoHyphens/>
              <w:spacing w:after="0" w:line="240" w:lineRule="auto"/>
              <w:rPr>
                <w:rFonts w:ascii="Times New Roman" w:eastAsia="Times New Roman" w:hAnsi="Times New Roman"/>
              </w:rPr>
            </w:pPr>
            <w:r w:rsidRPr="00364E00">
              <w:rPr>
                <w:rFonts w:ascii="Times New Roman" w:hAnsi="Times New Roman"/>
                <w:kern w:val="2"/>
              </w:rPr>
              <w:t xml:space="preserve">Nutraukus Sutartį dėl esminio Sutarties pažeidimo, nustatyto Sutarties Specialiosiose sąlygose, mokama 30 (trisdešimt) procentų dydžio bauda nuo Pradinės Sutarties vertės be PVM, nurodytos Specialiųjų sąlygų 5.2 punkte. </w:t>
            </w:r>
          </w:p>
        </w:tc>
      </w:tr>
      <w:bookmarkEnd w:id="0"/>
      <w:tr w:rsidR="00EE10C5" w:rsidRPr="00361803" w14:paraId="6FDEE4CF" w14:textId="77777777" w:rsidTr="00C45784">
        <w:trPr>
          <w:trHeight w:val="300"/>
        </w:trPr>
        <w:tc>
          <w:tcPr>
            <w:tcW w:w="3227" w:type="dxa"/>
            <w:gridSpan w:val="2"/>
          </w:tcPr>
          <w:p w14:paraId="142E02B2"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 xml:space="preserve">9.4. Tiekėjui taikoma bauda dėl esamų subtiekėjų ar specialistų pakeitimo / naujų subtiekėjų pasitelkimo nesilaikant Bendrosiose sąlygose nurodytos subtiekėjų ir (ar) specialistų keitimo tvarkos </w:t>
            </w:r>
          </w:p>
        </w:tc>
        <w:tc>
          <w:tcPr>
            <w:tcW w:w="6308" w:type="dxa"/>
            <w:gridSpan w:val="2"/>
          </w:tcPr>
          <w:p w14:paraId="442A1A5D"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color w:val="000000"/>
              </w:rPr>
              <w:t>Netaikoma</w:t>
            </w:r>
          </w:p>
          <w:p w14:paraId="1E42485D" w14:textId="77777777" w:rsidR="00EE10C5" w:rsidRPr="00890589" w:rsidRDefault="00EE10C5" w:rsidP="00C45784">
            <w:pPr>
              <w:suppressAutoHyphens/>
              <w:spacing w:after="0" w:line="240" w:lineRule="auto"/>
              <w:rPr>
                <w:rFonts w:ascii="Times New Roman" w:eastAsia="Times New Roman" w:hAnsi="Times New Roman"/>
              </w:rPr>
            </w:pPr>
          </w:p>
        </w:tc>
      </w:tr>
      <w:tr w:rsidR="00EE10C5" w:rsidRPr="00361803" w14:paraId="2D65801E" w14:textId="77777777" w:rsidTr="00C45784">
        <w:trPr>
          <w:trHeight w:val="300"/>
        </w:trPr>
        <w:tc>
          <w:tcPr>
            <w:tcW w:w="3227" w:type="dxa"/>
            <w:gridSpan w:val="2"/>
          </w:tcPr>
          <w:p w14:paraId="54FCCEE9"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9.5. Tiekėjui taikomos baudos dėl aplinkosauginių ir (arba) socialinių kriterijų nesilaikymo</w:t>
            </w:r>
          </w:p>
        </w:tc>
        <w:tc>
          <w:tcPr>
            <w:tcW w:w="6308" w:type="dxa"/>
            <w:gridSpan w:val="2"/>
          </w:tcPr>
          <w:p w14:paraId="019AA846" w14:textId="77777777" w:rsidR="00EE10C5" w:rsidRPr="001B1F75" w:rsidRDefault="00EE10C5" w:rsidP="00C45784">
            <w:pPr>
              <w:jc w:val="both"/>
              <w:rPr>
                <w:rFonts w:ascii="Times New Roman" w:hAnsi="Times New Roman"/>
                <w:kern w:val="2"/>
              </w:rPr>
            </w:pPr>
            <w:r w:rsidRPr="001B1F75">
              <w:rPr>
                <w:rFonts w:ascii="Times New Roman" w:hAnsi="Times New Roman"/>
                <w:kern w:val="2"/>
              </w:rPr>
              <w:t>Pažeidus 12.3 punkto reikalavimus Tiekėjui bus taikoma 50 (penkiasdešimt) eurų dydžio bauda.</w:t>
            </w:r>
          </w:p>
          <w:p w14:paraId="253640ED" w14:textId="77777777" w:rsidR="00EE10C5" w:rsidRPr="00890589" w:rsidRDefault="00EE10C5" w:rsidP="00C45784">
            <w:pPr>
              <w:suppressAutoHyphens/>
              <w:spacing w:after="0" w:line="240" w:lineRule="auto"/>
              <w:rPr>
                <w:rFonts w:ascii="Times New Roman" w:eastAsia="Times New Roman" w:hAnsi="Times New Roman"/>
                <w:color w:val="4472C4"/>
              </w:rPr>
            </w:pPr>
          </w:p>
        </w:tc>
      </w:tr>
      <w:tr w:rsidR="00EE10C5" w:rsidRPr="00361803" w14:paraId="350911E7" w14:textId="77777777" w:rsidTr="00C45784">
        <w:trPr>
          <w:trHeight w:val="300"/>
        </w:trPr>
        <w:tc>
          <w:tcPr>
            <w:tcW w:w="3227" w:type="dxa"/>
            <w:gridSpan w:val="2"/>
          </w:tcPr>
          <w:p w14:paraId="29F0D0D6"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9.6. Tiekėjui / Pirkėjui taikoma bauda dėl konfidencialumo reikalavimų nesilaikymo</w:t>
            </w:r>
          </w:p>
        </w:tc>
        <w:tc>
          <w:tcPr>
            <w:tcW w:w="6308" w:type="dxa"/>
            <w:gridSpan w:val="2"/>
          </w:tcPr>
          <w:p w14:paraId="168859FB"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Netaikoma</w:t>
            </w:r>
          </w:p>
          <w:p w14:paraId="07F09ECF" w14:textId="77777777" w:rsidR="00EE10C5" w:rsidRPr="00890589" w:rsidRDefault="00EE10C5" w:rsidP="00C45784">
            <w:pPr>
              <w:suppressAutoHyphens/>
              <w:spacing w:after="0" w:line="240" w:lineRule="auto"/>
              <w:rPr>
                <w:rFonts w:ascii="Times New Roman" w:eastAsia="Times New Roman" w:hAnsi="Times New Roman"/>
                <w:color w:val="4472C4"/>
              </w:rPr>
            </w:pPr>
          </w:p>
        </w:tc>
      </w:tr>
      <w:tr w:rsidR="00EE10C5" w:rsidRPr="00361803" w14:paraId="121FF476" w14:textId="77777777" w:rsidTr="00C45784">
        <w:trPr>
          <w:trHeight w:val="300"/>
        </w:trPr>
        <w:tc>
          <w:tcPr>
            <w:tcW w:w="3227" w:type="dxa"/>
            <w:gridSpan w:val="2"/>
          </w:tcPr>
          <w:p w14:paraId="38008A92"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 xml:space="preserve">9.7. Tiekėjui taikomos netesybos dėl pirkimo dokumentuose nustatytų kokybinių kriterijų </w:t>
            </w:r>
            <w:proofErr w:type="spellStart"/>
            <w:r w:rsidRPr="00890589">
              <w:rPr>
                <w:rFonts w:ascii="Times New Roman" w:eastAsia="Times New Roman" w:hAnsi="Times New Roman"/>
                <w:b/>
                <w:bCs/>
              </w:rPr>
              <w:t>nepasiekimo</w:t>
            </w:r>
            <w:proofErr w:type="spellEnd"/>
            <w:r w:rsidRPr="00890589">
              <w:rPr>
                <w:rFonts w:ascii="Times New Roman" w:eastAsia="Times New Roman" w:hAnsi="Times New Roman"/>
                <w:b/>
                <w:bCs/>
              </w:rPr>
              <w:t xml:space="preserve"> Sutarties vykdymo metu</w:t>
            </w:r>
          </w:p>
        </w:tc>
        <w:tc>
          <w:tcPr>
            <w:tcW w:w="6308" w:type="dxa"/>
            <w:gridSpan w:val="2"/>
          </w:tcPr>
          <w:p w14:paraId="07D0D55A" w14:textId="77777777" w:rsidR="00EE10C5" w:rsidRPr="00890589" w:rsidRDefault="00EE10C5" w:rsidP="00C45784">
            <w:pPr>
              <w:suppressAutoHyphens/>
              <w:spacing w:after="0" w:line="240" w:lineRule="auto"/>
              <w:rPr>
                <w:rFonts w:ascii="Times New Roman" w:eastAsia="Times New Roman" w:hAnsi="Times New Roman"/>
                <w:color w:val="4472C4"/>
              </w:rPr>
            </w:pPr>
            <w:r w:rsidRPr="00890589">
              <w:rPr>
                <w:rFonts w:ascii="Times New Roman" w:eastAsia="Times New Roman" w:hAnsi="Times New Roman"/>
              </w:rPr>
              <w:t>Netaikoma</w:t>
            </w:r>
          </w:p>
          <w:p w14:paraId="71959271" w14:textId="77777777" w:rsidR="00EE10C5" w:rsidRPr="00890589" w:rsidRDefault="00EE10C5" w:rsidP="00C45784">
            <w:pPr>
              <w:suppressAutoHyphens/>
              <w:spacing w:after="0" w:line="240" w:lineRule="auto"/>
              <w:rPr>
                <w:rFonts w:ascii="Times New Roman" w:eastAsia="Times New Roman" w:hAnsi="Times New Roman"/>
                <w:color w:val="4472C4"/>
              </w:rPr>
            </w:pPr>
          </w:p>
        </w:tc>
      </w:tr>
      <w:tr w:rsidR="00EE10C5" w:rsidRPr="00361803" w14:paraId="05742C19" w14:textId="77777777" w:rsidTr="00C45784">
        <w:trPr>
          <w:trHeight w:val="300"/>
        </w:trPr>
        <w:tc>
          <w:tcPr>
            <w:tcW w:w="3227" w:type="dxa"/>
            <w:gridSpan w:val="2"/>
          </w:tcPr>
          <w:p w14:paraId="6EF20CA2"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lastRenderedPageBreak/>
              <w:t>9.8. Tiekėjui taikomos netesybos dėl Sutarties įvykdymo užtikrinimo nepratęsimo</w:t>
            </w:r>
          </w:p>
        </w:tc>
        <w:tc>
          <w:tcPr>
            <w:tcW w:w="6308" w:type="dxa"/>
            <w:gridSpan w:val="2"/>
          </w:tcPr>
          <w:p w14:paraId="56DBA4C7"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Netaikoma</w:t>
            </w:r>
          </w:p>
          <w:p w14:paraId="434D3EEF" w14:textId="77777777" w:rsidR="00EE10C5" w:rsidRPr="00890589" w:rsidRDefault="00EE10C5" w:rsidP="00C45784">
            <w:pPr>
              <w:suppressAutoHyphens/>
              <w:spacing w:after="0" w:line="240" w:lineRule="auto"/>
              <w:rPr>
                <w:rFonts w:ascii="Times New Roman" w:eastAsia="Times New Roman" w:hAnsi="Times New Roman"/>
                <w:color w:val="4472C4"/>
              </w:rPr>
            </w:pPr>
          </w:p>
        </w:tc>
      </w:tr>
      <w:tr w:rsidR="00EE10C5" w:rsidRPr="00361803" w14:paraId="0265E28E" w14:textId="77777777" w:rsidTr="00C45784">
        <w:trPr>
          <w:trHeight w:val="300"/>
        </w:trPr>
        <w:tc>
          <w:tcPr>
            <w:tcW w:w="3227" w:type="dxa"/>
            <w:gridSpan w:val="2"/>
          </w:tcPr>
          <w:p w14:paraId="54CC6351"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9.9. Kitos netesybos</w:t>
            </w:r>
          </w:p>
        </w:tc>
        <w:tc>
          <w:tcPr>
            <w:tcW w:w="6308" w:type="dxa"/>
            <w:gridSpan w:val="2"/>
          </w:tcPr>
          <w:p w14:paraId="400B0905" w14:textId="77777777" w:rsidR="00EE10C5" w:rsidRPr="00890589" w:rsidRDefault="00EE10C5" w:rsidP="00C45784">
            <w:pPr>
              <w:suppressAutoHyphens/>
              <w:spacing w:after="0" w:line="240" w:lineRule="auto"/>
              <w:rPr>
                <w:rFonts w:ascii="Times New Roman" w:eastAsia="Times New Roman" w:hAnsi="Times New Roman"/>
                <w:color w:val="4472C4"/>
              </w:rPr>
            </w:pPr>
            <w:r w:rsidRPr="00890589">
              <w:rPr>
                <w:rFonts w:ascii="Times New Roman" w:eastAsia="Times New Roman" w:hAnsi="Times New Roman"/>
                <w:color w:val="000000"/>
              </w:rPr>
              <w:t>Netaikoma</w:t>
            </w:r>
          </w:p>
        </w:tc>
      </w:tr>
      <w:tr w:rsidR="00EE10C5" w:rsidRPr="00361803" w14:paraId="3AD7E919" w14:textId="77777777" w:rsidTr="00C45784">
        <w:trPr>
          <w:trHeight w:val="300"/>
        </w:trPr>
        <w:tc>
          <w:tcPr>
            <w:tcW w:w="9535" w:type="dxa"/>
            <w:gridSpan w:val="4"/>
          </w:tcPr>
          <w:p w14:paraId="19B11DFB" w14:textId="77777777" w:rsidR="00EE10C5" w:rsidRPr="00890589" w:rsidRDefault="00EE10C5" w:rsidP="00C45784">
            <w:pPr>
              <w:suppressAutoHyphens/>
              <w:spacing w:after="0" w:line="240" w:lineRule="auto"/>
              <w:jc w:val="center"/>
              <w:rPr>
                <w:rFonts w:ascii="Times New Roman" w:eastAsia="Times New Roman" w:hAnsi="Times New Roman"/>
                <w:b/>
                <w:bCs/>
              </w:rPr>
            </w:pPr>
            <w:r w:rsidRPr="00890589">
              <w:rPr>
                <w:rFonts w:ascii="Times New Roman" w:eastAsia="Times New Roman" w:hAnsi="Times New Roman"/>
                <w:b/>
                <w:bCs/>
              </w:rPr>
              <w:t>10. SUTARTIES GALIOJIMAS IR KEITIMAS</w:t>
            </w:r>
          </w:p>
        </w:tc>
      </w:tr>
      <w:tr w:rsidR="00EE10C5" w:rsidRPr="00361803" w14:paraId="56950A1A" w14:textId="77777777" w:rsidTr="00C45784">
        <w:trPr>
          <w:trHeight w:val="300"/>
        </w:trPr>
        <w:tc>
          <w:tcPr>
            <w:tcW w:w="3227" w:type="dxa"/>
            <w:gridSpan w:val="2"/>
          </w:tcPr>
          <w:p w14:paraId="0816366F"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10.1. Sutarties sudarymas ir įsigaliojimas</w:t>
            </w:r>
          </w:p>
        </w:tc>
        <w:tc>
          <w:tcPr>
            <w:tcW w:w="6308" w:type="dxa"/>
            <w:gridSpan w:val="2"/>
          </w:tcPr>
          <w:p w14:paraId="5732E556" w14:textId="29C897CD" w:rsidR="00EE10C5" w:rsidRPr="00890589" w:rsidRDefault="00EE10C5" w:rsidP="00C45784">
            <w:pPr>
              <w:suppressAutoHyphens/>
              <w:spacing w:after="0" w:line="240" w:lineRule="auto"/>
              <w:rPr>
                <w:rFonts w:ascii="Times New Roman" w:eastAsia="Times New Roman" w:hAnsi="Times New Roman"/>
                <w:color w:val="4472C4"/>
              </w:rPr>
            </w:pPr>
            <w:r w:rsidRPr="00890589">
              <w:rPr>
                <w:rFonts w:ascii="Times New Roman" w:eastAsia="Times New Roman" w:hAnsi="Times New Roman"/>
              </w:rPr>
              <w:t xml:space="preserve">Ši Sutartis laikoma sudaryta </w:t>
            </w:r>
            <w:r w:rsidRPr="00A32175">
              <w:rPr>
                <w:rFonts w:ascii="Times New Roman" w:eastAsia="Times New Roman" w:hAnsi="Times New Roman"/>
              </w:rPr>
              <w:t xml:space="preserve">nuo </w:t>
            </w:r>
            <w:r w:rsidR="0061453C" w:rsidRPr="0061453C">
              <w:rPr>
                <w:rFonts w:ascii="Times New Roman" w:eastAsia="Times New Roman" w:hAnsi="Times New Roman"/>
                <w:b/>
                <w:bCs/>
              </w:rPr>
              <w:t>2025-06-10</w:t>
            </w:r>
            <w:r w:rsidR="0061453C">
              <w:rPr>
                <w:rFonts w:ascii="Times New Roman" w:eastAsia="Times New Roman" w:hAnsi="Times New Roman"/>
              </w:rPr>
              <w:t xml:space="preserve"> </w:t>
            </w:r>
            <w:r w:rsidRPr="00A32175">
              <w:rPr>
                <w:rFonts w:ascii="Times New Roman" w:eastAsia="Times New Roman" w:hAnsi="Times New Roman"/>
              </w:rPr>
              <w:t xml:space="preserve"> </w:t>
            </w:r>
            <w:r w:rsidRPr="00A32175">
              <w:rPr>
                <w:rFonts w:ascii="Times New Roman" w:eastAsia="Times New Roman" w:hAnsi="Times New Roman"/>
                <w:color w:val="000000"/>
              </w:rPr>
              <w:t>ir galioja iki visiško prievolių įvykdymo.</w:t>
            </w:r>
          </w:p>
        </w:tc>
      </w:tr>
      <w:tr w:rsidR="00EE10C5" w:rsidRPr="00361803" w14:paraId="2FCFC4D9" w14:textId="77777777" w:rsidTr="00C45784">
        <w:trPr>
          <w:trHeight w:val="300"/>
        </w:trPr>
        <w:tc>
          <w:tcPr>
            <w:tcW w:w="3227" w:type="dxa"/>
            <w:gridSpan w:val="2"/>
          </w:tcPr>
          <w:p w14:paraId="2EB17CEF"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10.2. Sutarties galiojimo termino pratęsimas</w:t>
            </w:r>
          </w:p>
        </w:tc>
        <w:tc>
          <w:tcPr>
            <w:tcW w:w="6308" w:type="dxa"/>
            <w:gridSpan w:val="2"/>
          </w:tcPr>
          <w:p w14:paraId="6A12AF78"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Netaikoma.</w:t>
            </w:r>
          </w:p>
          <w:p w14:paraId="69E275D8" w14:textId="77777777" w:rsidR="00EE10C5" w:rsidRPr="00890589" w:rsidRDefault="00EE10C5" w:rsidP="00C45784">
            <w:pPr>
              <w:suppressAutoHyphens/>
              <w:spacing w:after="0" w:line="240" w:lineRule="auto"/>
              <w:rPr>
                <w:rFonts w:ascii="Times New Roman" w:eastAsia="Times New Roman" w:hAnsi="Times New Roman"/>
              </w:rPr>
            </w:pPr>
          </w:p>
        </w:tc>
      </w:tr>
      <w:tr w:rsidR="00EE10C5" w:rsidRPr="00361803" w14:paraId="5F091210" w14:textId="77777777" w:rsidTr="00C45784">
        <w:trPr>
          <w:trHeight w:val="300"/>
        </w:trPr>
        <w:tc>
          <w:tcPr>
            <w:tcW w:w="9535" w:type="dxa"/>
            <w:gridSpan w:val="4"/>
          </w:tcPr>
          <w:p w14:paraId="50BF8974" w14:textId="77777777" w:rsidR="00EE10C5" w:rsidRPr="00890589" w:rsidRDefault="00EE10C5" w:rsidP="00C45784">
            <w:pPr>
              <w:suppressAutoHyphens/>
              <w:spacing w:after="0" w:line="240" w:lineRule="auto"/>
              <w:jc w:val="center"/>
              <w:rPr>
                <w:rFonts w:ascii="Times New Roman" w:eastAsia="Times New Roman" w:hAnsi="Times New Roman"/>
                <w:b/>
                <w:bCs/>
              </w:rPr>
            </w:pPr>
            <w:r w:rsidRPr="00890589">
              <w:rPr>
                <w:rFonts w:ascii="Times New Roman" w:eastAsia="Times New Roman" w:hAnsi="Times New Roman"/>
                <w:b/>
                <w:bCs/>
              </w:rPr>
              <w:t>11. SUTARTIES NUTRAUKIMAS</w:t>
            </w:r>
          </w:p>
        </w:tc>
      </w:tr>
      <w:tr w:rsidR="00EE10C5" w:rsidRPr="00361803" w14:paraId="3CF6C6CF" w14:textId="77777777" w:rsidTr="00C45784">
        <w:trPr>
          <w:trHeight w:val="300"/>
        </w:trPr>
        <w:tc>
          <w:tcPr>
            <w:tcW w:w="3227" w:type="dxa"/>
            <w:gridSpan w:val="2"/>
          </w:tcPr>
          <w:p w14:paraId="7A06D15E"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11.1. Sutarties nutraukimo pagrindai</w:t>
            </w:r>
          </w:p>
        </w:tc>
        <w:tc>
          <w:tcPr>
            <w:tcW w:w="6308" w:type="dxa"/>
            <w:gridSpan w:val="2"/>
          </w:tcPr>
          <w:p w14:paraId="729AF004" w14:textId="77777777" w:rsidR="00EE10C5" w:rsidRPr="00890589" w:rsidRDefault="00EE10C5" w:rsidP="00C45784">
            <w:pPr>
              <w:suppressAutoHyphens/>
              <w:spacing w:after="0" w:line="240" w:lineRule="auto"/>
              <w:rPr>
                <w:rFonts w:ascii="Times New Roman" w:eastAsia="Times New Roman" w:hAnsi="Times New Roman"/>
                <w:color w:val="4472C4"/>
              </w:rPr>
            </w:pPr>
            <w:r w:rsidRPr="00890589">
              <w:rPr>
                <w:rFonts w:ascii="Times New Roman" w:eastAsia="Times New Roman" w:hAnsi="Times New Roman"/>
              </w:rPr>
              <w:t>Sutartis gali būti nutraukiama rašytiniu Šalių susitarimu arba vienašališkai, Bendrosiose sąlygose nustatyta tvarka.</w:t>
            </w:r>
          </w:p>
        </w:tc>
      </w:tr>
      <w:tr w:rsidR="00EE10C5" w:rsidRPr="00361803" w14:paraId="36A85B0E" w14:textId="77777777" w:rsidTr="00C45784">
        <w:trPr>
          <w:trHeight w:val="300"/>
        </w:trPr>
        <w:tc>
          <w:tcPr>
            <w:tcW w:w="3227" w:type="dxa"/>
            <w:gridSpan w:val="2"/>
          </w:tcPr>
          <w:p w14:paraId="6235C8B1"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11.2. Esminiai Sutarties pažeidimai</w:t>
            </w:r>
          </w:p>
          <w:p w14:paraId="446111CE" w14:textId="77777777" w:rsidR="00EE10C5" w:rsidRPr="00890589" w:rsidRDefault="00EE10C5" w:rsidP="00C45784">
            <w:pPr>
              <w:suppressAutoHyphens/>
              <w:spacing w:after="0" w:line="240" w:lineRule="auto"/>
              <w:rPr>
                <w:rFonts w:ascii="Times New Roman" w:eastAsia="Times New Roman" w:hAnsi="Times New Roman"/>
                <w:b/>
                <w:bCs/>
              </w:rPr>
            </w:pPr>
          </w:p>
        </w:tc>
        <w:tc>
          <w:tcPr>
            <w:tcW w:w="6308" w:type="dxa"/>
            <w:gridSpan w:val="2"/>
          </w:tcPr>
          <w:p w14:paraId="5AF4EE11" w14:textId="77777777" w:rsidR="00EE10C5" w:rsidRPr="00901068" w:rsidRDefault="00EE10C5" w:rsidP="00C45784">
            <w:pPr>
              <w:jc w:val="both"/>
              <w:rPr>
                <w:rFonts w:ascii="Times New Roman" w:hAnsi="Times New Roman"/>
                <w:kern w:val="2"/>
              </w:rPr>
            </w:pPr>
            <w:r w:rsidRPr="00901068">
              <w:rPr>
                <w:rFonts w:ascii="Times New Roman" w:hAnsi="Times New Roman"/>
                <w:kern w:val="2"/>
              </w:rPr>
              <w:t>11.2.1. jeigu Tiekėjas nevykdo prisiimtų įsipareigojimų už Sutartyje nustatytą Sutarties kainą / įkainius;</w:t>
            </w:r>
          </w:p>
          <w:p w14:paraId="015DE10A" w14:textId="77777777" w:rsidR="00EE10C5" w:rsidRPr="00901068" w:rsidRDefault="00EE10C5" w:rsidP="00C45784">
            <w:pPr>
              <w:jc w:val="both"/>
              <w:rPr>
                <w:rFonts w:ascii="Times New Roman" w:eastAsia="Arial" w:hAnsi="Times New Roman"/>
                <w:kern w:val="2"/>
                <w:lang w:val="lt"/>
              </w:rPr>
            </w:pPr>
            <w:r w:rsidRPr="00901068">
              <w:rPr>
                <w:rFonts w:ascii="Times New Roman" w:eastAsia="Arial" w:hAnsi="Times New Roman"/>
                <w:kern w:val="2"/>
                <w:lang w:val="lt"/>
              </w:rPr>
              <w:t>11.2.2. jeigu Tiekėjas nesilaiko Sutartyje nustatytų Prekių tiekimo terminų ir vėluoja pristatyti Prekes daugiau nei 60 (šešiasdešimt) kalendorinių dienų;</w:t>
            </w:r>
          </w:p>
          <w:p w14:paraId="098EEE77" w14:textId="77777777" w:rsidR="00EE10C5" w:rsidRPr="00901068" w:rsidRDefault="00EE10C5" w:rsidP="00C45784">
            <w:pPr>
              <w:tabs>
                <w:tab w:val="left" w:pos="567"/>
                <w:tab w:val="left" w:pos="851"/>
                <w:tab w:val="left" w:pos="992"/>
                <w:tab w:val="left" w:pos="1134"/>
              </w:tabs>
              <w:jc w:val="both"/>
              <w:rPr>
                <w:rFonts w:ascii="Times New Roman" w:eastAsia="Arial" w:hAnsi="Times New Roman"/>
                <w:kern w:val="2"/>
                <w:lang w:val="lt"/>
              </w:rPr>
            </w:pPr>
            <w:r w:rsidRPr="00901068">
              <w:rPr>
                <w:rFonts w:ascii="Times New Roman" w:eastAsia="Arial" w:hAnsi="Times New Roman"/>
                <w:kern w:val="2"/>
                <w:lang w:val="lt"/>
              </w:rPr>
              <w:t>11.2.3. jeigu Tiekėjas pažeidžia Prekių pristatymo terminus ir priskaičiuotų netesybų už vėlavimą suma viršija 20 (dvidešimt) proc. Pradinės sutarties vertės;</w:t>
            </w:r>
          </w:p>
          <w:p w14:paraId="4B5EF6B1" w14:textId="77777777" w:rsidR="00EE10C5" w:rsidRPr="00901068" w:rsidRDefault="00EE10C5" w:rsidP="00C45784">
            <w:pPr>
              <w:tabs>
                <w:tab w:val="left" w:pos="567"/>
                <w:tab w:val="left" w:pos="851"/>
                <w:tab w:val="left" w:pos="992"/>
                <w:tab w:val="left" w:pos="1134"/>
              </w:tabs>
              <w:jc w:val="both"/>
              <w:rPr>
                <w:rFonts w:ascii="Times New Roman" w:eastAsia="Arial" w:hAnsi="Times New Roman"/>
                <w:kern w:val="2"/>
                <w:lang w:val="lt"/>
              </w:rPr>
            </w:pPr>
            <w:r w:rsidRPr="00901068">
              <w:rPr>
                <w:rFonts w:ascii="Times New Roman" w:eastAsia="Arial" w:hAnsi="Times New Roman"/>
                <w:kern w:val="2"/>
                <w:lang w:val="lt"/>
              </w:rPr>
              <w:t>11.2.4. Tiekėjas pažeidžia Prekių pristatymo terminus ir dėl Prekių pristatymo vėlavimo Prekės tampa nebereikalingos;</w:t>
            </w:r>
          </w:p>
          <w:p w14:paraId="152AB0C5" w14:textId="77777777" w:rsidR="00EE10C5" w:rsidRPr="00901068" w:rsidRDefault="00EE10C5" w:rsidP="00C45784">
            <w:pPr>
              <w:tabs>
                <w:tab w:val="left" w:pos="567"/>
                <w:tab w:val="left" w:pos="851"/>
                <w:tab w:val="left" w:pos="992"/>
                <w:tab w:val="left" w:pos="1134"/>
              </w:tabs>
              <w:jc w:val="both"/>
              <w:rPr>
                <w:rFonts w:ascii="Times New Roman" w:eastAsia="Arial" w:hAnsi="Times New Roman"/>
                <w:kern w:val="2"/>
                <w:lang w:val="lt"/>
              </w:rPr>
            </w:pPr>
            <w:r w:rsidRPr="00901068">
              <w:rPr>
                <w:rFonts w:ascii="Times New Roman" w:eastAsia="Arial" w:hAnsi="Times New Roman"/>
                <w:kern w:val="2"/>
                <w:lang w:val="lt"/>
              </w:rPr>
              <w:t>11.2.5. Tiekėjas pristato Prekes, kurios neatitinka Sutartyje ir (ar) Įstatymuose nustatytų reikalavimų Prekėms;</w:t>
            </w:r>
          </w:p>
          <w:p w14:paraId="21CC23E0" w14:textId="77777777" w:rsidR="00EE10C5" w:rsidRPr="00901068" w:rsidRDefault="00EE10C5" w:rsidP="00C45784">
            <w:pPr>
              <w:tabs>
                <w:tab w:val="left" w:pos="567"/>
                <w:tab w:val="left" w:pos="851"/>
                <w:tab w:val="left" w:pos="992"/>
                <w:tab w:val="left" w:pos="1134"/>
              </w:tabs>
              <w:jc w:val="both"/>
              <w:rPr>
                <w:rFonts w:ascii="Times New Roman" w:eastAsia="Arial" w:hAnsi="Times New Roman"/>
                <w:kern w:val="2"/>
                <w:lang w:val="lt"/>
              </w:rPr>
            </w:pPr>
            <w:r w:rsidRPr="00901068">
              <w:rPr>
                <w:rFonts w:ascii="Times New Roman" w:eastAsia="Arial" w:hAnsi="Times New Roman"/>
                <w:kern w:val="2"/>
                <w:lang w:val="lt"/>
              </w:rPr>
              <w:t>11.2.6. Tiekėjas pažeidžia šios Sutarties nuostatas, reglamentuojančias konkurenciją, intelektinės nuosavybės ar konfidencialios informacijos valdymą;</w:t>
            </w:r>
          </w:p>
          <w:p w14:paraId="2F890598" w14:textId="77777777" w:rsidR="00EE10C5" w:rsidRPr="00890589" w:rsidRDefault="00EE10C5" w:rsidP="00C45784">
            <w:pPr>
              <w:suppressAutoHyphens/>
              <w:spacing w:after="0" w:line="240" w:lineRule="auto"/>
              <w:rPr>
                <w:rFonts w:ascii="Times New Roman" w:eastAsia="Arial" w:hAnsi="Times New Roman"/>
                <w:color w:val="FF0000"/>
              </w:rPr>
            </w:pPr>
            <w:r w:rsidRPr="00901068">
              <w:rPr>
                <w:rFonts w:ascii="Times New Roman" w:eastAsia="Arial" w:hAnsi="Times New Roman"/>
                <w:kern w:val="2"/>
                <w:lang w:val="lt"/>
              </w:rPr>
              <w:t>11.2.7. Tiekėjas pažeidžia Bendrųjų sąlygų nuostatas dėl Sutarties vykdymui pasitelkiamų naujų subtiekėjų ir (ar specialistų) / esamų subtiekėjų ir (ar) specialistų keitimo.</w:t>
            </w:r>
          </w:p>
        </w:tc>
      </w:tr>
      <w:tr w:rsidR="00EE10C5" w:rsidRPr="00361803" w14:paraId="420B3138" w14:textId="77777777" w:rsidTr="00C45784">
        <w:trPr>
          <w:trHeight w:val="300"/>
        </w:trPr>
        <w:tc>
          <w:tcPr>
            <w:tcW w:w="9535" w:type="dxa"/>
            <w:gridSpan w:val="4"/>
          </w:tcPr>
          <w:p w14:paraId="73BA02D2" w14:textId="77777777" w:rsidR="00EE10C5" w:rsidRPr="00890589" w:rsidRDefault="00EE10C5" w:rsidP="00C45784">
            <w:pPr>
              <w:suppressAutoHyphens/>
              <w:spacing w:after="0" w:line="240" w:lineRule="auto"/>
              <w:jc w:val="center"/>
              <w:rPr>
                <w:rFonts w:ascii="Times New Roman" w:eastAsia="Times New Roman" w:hAnsi="Times New Roman"/>
              </w:rPr>
            </w:pPr>
            <w:r w:rsidRPr="00890589">
              <w:rPr>
                <w:rFonts w:ascii="Times New Roman" w:eastAsia="Times New Roman" w:hAnsi="Times New Roman"/>
                <w:b/>
                <w:bCs/>
              </w:rPr>
              <w:t xml:space="preserve">12. APLINKOSAUGINIAI IR SOCIALINIAI KRITERIJAI </w:t>
            </w:r>
            <w:r w:rsidRPr="00890589">
              <w:rPr>
                <w:rFonts w:ascii="Times New Roman" w:eastAsia="Times New Roman" w:hAnsi="Times New Roman"/>
              </w:rPr>
              <w:t>(taikoma, jeigu aplinkosauginiai ir (arba) socialiniai kriterijai nustatomi kaip Sutarties vykdymo sąlygos)</w:t>
            </w:r>
          </w:p>
        </w:tc>
      </w:tr>
      <w:tr w:rsidR="00EE10C5" w:rsidRPr="00361803" w14:paraId="0A2D2866" w14:textId="77777777" w:rsidTr="00C45784">
        <w:trPr>
          <w:trHeight w:val="300"/>
        </w:trPr>
        <w:tc>
          <w:tcPr>
            <w:tcW w:w="3227" w:type="dxa"/>
            <w:gridSpan w:val="2"/>
          </w:tcPr>
          <w:p w14:paraId="426BFFCB"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12.1. Aplinkosauginių kriterijų nustatymo teisinis pagrindas</w:t>
            </w:r>
          </w:p>
        </w:tc>
        <w:tc>
          <w:tcPr>
            <w:tcW w:w="6308" w:type="dxa"/>
            <w:gridSpan w:val="2"/>
          </w:tcPr>
          <w:p w14:paraId="4440EF67" w14:textId="77777777" w:rsidR="00EE10C5" w:rsidRPr="00034B00" w:rsidRDefault="00EE10C5" w:rsidP="00C45784">
            <w:pPr>
              <w:widowControl w:val="0"/>
              <w:shd w:val="clear" w:color="auto" w:fill="FFFFFF"/>
              <w:suppressAutoHyphens/>
              <w:spacing w:after="0" w:line="240" w:lineRule="auto"/>
              <w:jc w:val="both"/>
              <w:rPr>
                <w:rFonts w:ascii="Times New Roman" w:eastAsia="Arial Unicode MS" w:hAnsi="Times New Roman"/>
                <w:b/>
                <w:bCs/>
                <w:color w:val="000000"/>
              </w:rPr>
            </w:pPr>
            <w:r w:rsidRPr="00034B00">
              <w:rPr>
                <w:rFonts w:ascii="Times New Roman" w:hAnsi="Times New Roman"/>
                <w:color w:val="000000"/>
                <w:kern w:val="2"/>
                <w:shd w:val="clear" w:color="auto" w:fill="FFFFFF"/>
              </w:rPr>
              <w:t xml:space="preserve">Aplinkosauginiai kriterijai Prekėms nustatomi vadovaujantis </w:t>
            </w:r>
            <w:r w:rsidRPr="00034B00">
              <w:rPr>
                <w:rFonts w:ascii="Times New Roman" w:hAnsi="Times New Roman"/>
                <w:color w:val="000000"/>
                <w:kern w:val="2"/>
              </w:rPr>
              <w:t xml:space="preserve">Aplinkos apsaugos kriterijų taikymo, vykdant žaliuosius pirkimus, tvarkos aprašo, patvirtinto 2011 m. birželio 28 d. įsakymu </w:t>
            </w:r>
            <w:r w:rsidRPr="00397DE0">
              <w:rPr>
                <w:rFonts w:ascii="Times New Roman" w:hAnsi="Times New Roman"/>
                <w:color w:val="000000"/>
                <w:kern w:val="2"/>
              </w:rPr>
              <w:t>D1-508</w:t>
            </w:r>
            <w:r w:rsidRPr="00034B00">
              <w:rPr>
                <w:rFonts w:ascii="Times New Roman" w:hAnsi="Times New Roman"/>
                <w:color w:val="000000"/>
                <w:kern w:val="2"/>
                <w:shd w:val="clear" w:color="auto" w:fill="FFFFFF"/>
              </w:rPr>
              <w:t xml:space="preserve"> „Dėl Aplinkos apsaugos kriterijų taikymo, vykdant žaliuosius pirkimus, tvarkos aprašo patvirtinimo“ (toliau – Tvarkos aprašas) </w:t>
            </w:r>
            <w:r w:rsidRPr="00034B00">
              <w:rPr>
                <w:rFonts w:ascii="Times New Roman" w:hAnsi="Times New Roman"/>
                <w:color w:val="333333"/>
                <w:shd w:val="clear" w:color="auto" w:fill="FFFFFF"/>
              </w:rPr>
              <w:t>4.4.4 </w:t>
            </w:r>
            <w:r w:rsidRPr="00034B00">
              <w:rPr>
                <w:rFonts w:ascii="Times New Roman" w:hAnsi="Times New Roman"/>
                <w:color w:val="000000"/>
                <w:kern w:val="2"/>
                <w:shd w:val="clear" w:color="auto" w:fill="FFFFFF"/>
              </w:rPr>
              <w:t xml:space="preserve">papunkčiu </w:t>
            </w:r>
            <w:r w:rsidRPr="00034B00">
              <w:rPr>
                <w:rFonts w:ascii="Times New Roman" w:hAnsi="Times New Roman"/>
                <w:kern w:val="2"/>
                <w:shd w:val="clear" w:color="auto" w:fill="FFFFFF"/>
              </w:rPr>
              <w:t>(savarankiškai nustatomi aplinkos apsaugos kriterijai).</w:t>
            </w:r>
          </w:p>
        </w:tc>
      </w:tr>
      <w:tr w:rsidR="00EE10C5" w:rsidRPr="00361803" w14:paraId="208F43D3" w14:textId="77777777" w:rsidTr="00C45784">
        <w:trPr>
          <w:trHeight w:val="300"/>
        </w:trPr>
        <w:tc>
          <w:tcPr>
            <w:tcW w:w="3227" w:type="dxa"/>
            <w:gridSpan w:val="2"/>
          </w:tcPr>
          <w:p w14:paraId="01738CB4"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 xml:space="preserve">12.2. </w:t>
            </w:r>
            <w:r w:rsidRPr="00890589">
              <w:rPr>
                <w:rFonts w:ascii="Times New Roman" w:eastAsia="Times New Roman" w:hAnsi="Times New Roman"/>
                <w:b/>
                <w:bCs/>
                <w:color w:val="000000"/>
                <w:shd w:val="clear" w:color="auto" w:fill="FFFFFF"/>
              </w:rPr>
              <w:t>Su Prekių pakuotėmis susiję aplinkosauginiai kriterijai</w:t>
            </w:r>
            <w:r w:rsidRPr="00890589">
              <w:rPr>
                <w:rFonts w:ascii="Times New Roman" w:eastAsia="Times New Roman" w:hAnsi="Times New Roman"/>
                <w:b/>
                <w:bCs/>
              </w:rPr>
              <w:t xml:space="preserve"> </w:t>
            </w:r>
          </w:p>
        </w:tc>
        <w:tc>
          <w:tcPr>
            <w:tcW w:w="6308" w:type="dxa"/>
            <w:gridSpan w:val="2"/>
          </w:tcPr>
          <w:p w14:paraId="48E978FB" w14:textId="77777777" w:rsidR="00EE10C5" w:rsidRPr="00890589" w:rsidRDefault="00EE10C5" w:rsidP="00C45784">
            <w:pPr>
              <w:suppressAutoHyphens/>
              <w:spacing w:after="0" w:line="240" w:lineRule="auto"/>
              <w:rPr>
                <w:rFonts w:ascii="Times New Roman" w:eastAsia="Times New Roman" w:hAnsi="Times New Roman"/>
                <w:shd w:val="clear" w:color="auto" w:fill="FFFFFF"/>
              </w:rPr>
            </w:pPr>
            <w:r w:rsidRPr="00890589">
              <w:rPr>
                <w:rFonts w:ascii="Times New Roman" w:eastAsia="Times New Roman" w:hAnsi="Times New Roman"/>
                <w:shd w:val="clear" w:color="auto" w:fill="FFFFFF"/>
              </w:rPr>
              <w:t>Netaikoma</w:t>
            </w:r>
          </w:p>
          <w:p w14:paraId="3FD319BD" w14:textId="77777777" w:rsidR="00EE10C5" w:rsidRPr="00890589" w:rsidRDefault="00EE10C5" w:rsidP="00C45784">
            <w:pPr>
              <w:suppressAutoHyphens/>
              <w:spacing w:after="0" w:line="240" w:lineRule="auto"/>
              <w:rPr>
                <w:rFonts w:ascii="Times New Roman" w:eastAsia="Times New Roman" w:hAnsi="Times New Roman"/>
                <w:color w:val="008080"/>
              </w:rPr>
            </w:pPr>
          </w:p>
        </w:tc>
      </w:tr>
      <w:tr w:rsidR="00EE10C5" w:rsidRPr="00361803" w14:paraId="46E33963" w14:textId="77777777" w:rsidTr="00C45784">
        <w:trPr>
          <w:trHeight w:val="300"/>
        </w:trPr>
        <w:tc>
          <w:tcPr>
            <w:tcW w:w="3227" w:type="dxa"/>
            <w:gridSpan w:val="2"/>
          </w:tcPr>
          <w:p w14:paraId="3329B92A"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 xml:space="preserve">12.3. </w:t>
            </w:r>
            <w:r w:rsidRPr="00890589">
              <w:rPr>
                <w:rFonts w:ascii="Times New Roman" w:eastAsia="Times New Roman" w:hAnsi="Times New Roman"/>
                <w:b/>
                <w:bCs/>
                <w:shd w:val="clear" w:color="auto" w:fill="FFFFFF"/>
              </w:rPr>
              <w:t>Su Prekių pristatymu susiję aplinkosauginiai kriterijai</w:t>
            </w:r>
            <w:r w:rsidRPr="00890589">
              <w:rPr>
                <w:rFonts w:ascii="Times New Roman" w:eastAsia="Times New Roman" w:hAnsi="Times New Roman"/>
                <w:color w:val="008080"/>
                <w:u w:val="single"/>
                <w:shd w:val="clear" w:color="auto" w:fill="FFFFFF"/>
              </w:rPr>
              <w:t xml:space="preserve"> </w:t>
            </w:r>
          </w:p>
        </w:tc>
        <w:tc>
          <w:tcPr>
            <w:tcW w:w="6308" w:type="dxa"/>
            <w:gridSpan w:val="2"/>
          </w:tcPr>
          <w:p w14:paraId="62B14CFC" w14:textId="77777777" w:rsidR="00EE10C5" w:rsidRPr="00890589" w:rsidRDefault="00EE10C5" w:rsidP="00C45784">
            <w:pPr>
              <w:suppressAutoHyphens/>
              <w:spacing w:after="0" w:line="240" w:lineRule="auto"/>
              <w:rPr>
                <w:rFonts w:ascii="Times New Roman" w:eastAsia="Times New Roman" w:hAnsi="Times New Roman"/>
              </w:rPr>
            </w:pPr>
            <w:r w:rsidRPr="0088592B">
              <w:rPr>
                <w:rFonts w:ascii="Cambria" w:hAnsi="Cambria"/>
                <w:kern w:val="2"/>
                <w:sz w:val="20"/>
                <w:shd w:val="clear" w:color="auto" w:fill="FFFFFF"/>
              </w:rPr>
              <w:t xml:space="preserve">Tiekėjas privalo Prekes atvežti Pirkėjui ne kelių eismo piko valandomis, trumpiausiais galimais maršrutais. Pirkėjas turi teisę Sutarties vykdymo metu pareikalauti trumpiausio galimo maršruto pasirinkimą įrodančių dokumentų. </w:t>
            </w:r>
            <w:r w:rsidRPr="0088592B">
              <w:rPr>
                <w:rFonts w:ascii="Cambria" w:hAnsi="Cambria"/>
                <w:color w:val="000000"/>
                <w:kern w:val="2"/>
                <w:sz w:val="20"/>
                <w:shd w:val="clear" w:color="auto" w:fill="FFFFFF"/>
              </w:rPr>
              <w:t>Nustačius, kad Tiekėjas šiame punkte nustatyto reikalavimo nesilaiko, Tiekėjui taikoma Specialiųjų sąlygų 9.5 punkte nurodyto dydžio bauda.</w:t>
            </w:r>
          </w:p>
        </w:tc>
      </w:tr>
      <w:tr w:rsidR="00EE10C5" w:rsidRPr="00361803" w14:paraId="11CCFD86" w14:textId="77777777" w:rsidTr="00C45784">
        <w:trPr>
          <w:trHeight w:val="300"/>
        </w:trPr>
        <w:tc>
          <w:tcPr>
            <w:tcW w:w="3227" w:type="dxa"/>
            <w:gridSpan w:val="2"/>
          </w:tcPr>
          <w:p w14:paraId="161D5CA4"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lastRenderedPageBreak/>
              <w:t xml:space="preserve">12.4. </w:t>
            </w:r>
            <w:r w:rsidRPr="00890589">
              <w:rPr>
                <w:rFonts w:ascii="Times New Roman" w:eastAsia="Times New Roman" w:hAnsi="Times New Roman"/>
                <w:b/>
                <w:bCs/>
                <w:shd w:val="clear" w:color="auto" w:fill="FFFFFF"/>
              </w:rPr>
              <w:t>Su Prekėmis susijusių paslaugų (pavyzdžiui, montavimo, apmokymo ir kitos parengimui naudoti skirtos paslaugos) teikimu susiję aplinkosauginiai k</w:t>
            </w:r>
            <w:r w:rsidRPr="00890589">
              <w:rPr>
                <w:rFonts w:ascii="Times New Roman" w:eastAsia="Times New Roman" w:hAnsi="Times New Roman"/>
                <w:b/>
                <w:shd w:val="clear" w:color="auto" w:fill="FFFFFF"/>
              </w:rPr>
              <w:t>riterijai</w:t>
            </w:r>
          </w:p>
        </w:tc>
        <w:tc>
          <w:tcPr>
            <w:tcW w:w="6308" w:type="dxa"/>
            <w:gridSpan w:val="2"/>
          </w:tcPr>
          <w:p w14:paraId="7F77B29A" w14:textId="77777777" w:rsidR="00EE10C5" w:rsidRPr="00890589" w:rsidRDefault="00EE10C5" w:rsidP="00C45784">
            <w:pPr>
              <w:suppressAutoHyphens/>
              <w:spacing w:after="0" w:line="240" w:lineRule="auto"/>
              <w:rPr>
                <w:rFonts w:ascii="Times New Roman" w:eastAsia="Times New Roman" w:hAnsi="Times New Roman"/>
              </w:rPr>
            </w:pPr>
            <w:r w:rsidRPr="00890589">
              <w:rPr>
                <w:rFonts w:ascii="Times New Roman" w:eastAsia="Times New Roman" w:hAnsi="Times New Roman"/>
              </w:rPr>
              <w:t>Netaikoma</w:t>
            </w:r>
          </w:p>
          <w:p w14:paraId="2E0BB289" w14:textId="77777777" w:rsidR="00EE10C5" w:rsidRPr="00890589" w:rsidRDefault="00EE10C5" w:rsidP="00C45784">
            <w:pPr>
              <w:suppressAutoHyphens/>
              <w:spacing w:after="0" w:line="240" w:lineRule="auto"/>
              <w:rPr>
                <w:rFonts w:ascii="Times New Roman" w:eastAsia="Times New Roman" w:hAnsi="Times New Roman"/>
              </w:rPr>
            </w:pPr>
          </w:p>
        </w:tc>
      </w:tr>
      <w:tr w:rsidR="00EE10C5" w:rsidRPr="00361803" w14:paraId="55C96F87" w14:textId="77777777" w:rsidTr="00C45784">
        <w:trPr>
          <w:trHeight w:val="300"/>
        </w:trPr>
        <w:tc>
          <w:tcPr>
            <w:tcW w:w="3227" w:type="dxa"/>
            <w:gridSpan w:val="2"/>
          </w:tcPr>
          <w:p w14:paraId="0026C9A9" w14:textId="77777777" w:rsidR="00EE10C5" w:rsidRPr="00890589" w:rsidRDefault="00EE10C5" w:rsidP="00C45784">
            <w:pPr>
              <w:suppressAutoHyphens/>
              <w:spacing w:after="0" w:line="240" w:lineRule="auto"/>
              <w:rPr>
                <w:rFonts w:ascii="Times New Roman" w:eastAsia="Times New Roman" w:hAnsi="Times New Roman"/>
                <w:b/>
                <w:bCs/>
              </w:rPr>
            </w:pPr>
            <w:r w:rsidRPr="00890589">
              <w:rPr>
                <w:rFonts w:ascii="Times New Roman" w:eastAsia="Times New Roman" w:hAnsi="Times New Roman"/>
                <w:b/>
                <w:bCs/>
              </w:rPr>
              <w:t>12.5. Su perkamomis Prekėmis susiję socialiniai kriterijai</w:t>
            </w:r>
          </w:p>
        </w:tc>
        <w:tc>
          <w:tcPr>
            <w:tcW w:w="6308" w:type="dxa"/>
            <w:gridSpan w:val="2"/>
          </w:tcPr>
          <w:p w14:paraId="6B1312E9" w14:textId="77777777" w:rsidR="00EE10C5" w:rsidRPr="00AF7465" w:rsidRDefault="00EE10C5" w:rsidP="00C45784">
            <w:pPr>
              <w:jc w:val="both"/>
              <w:rPr>
                <w:rFonts w:ascii="Times New Roman" w:hAnsi="Times New Roman"/>
                <w:b/>
                <w:bCs/>
                <w:smallCaps/>
              </w:rPr>
            </w:pPr>
            <w:r>
              <w:rPr>
                <w:rFonts w:ascii="Times New Roman" w:hAnsi="Times New Roman"/>
              </w:rPr>
              <w:t>S</w:t>
            </w:r>
            <w:r w:rsidRPr="00345261">
              <w:rPr>
                <w:rFonts w:ascii="Times New Roman" w:hAnsi="Times New Roman"/>
              </w:rPr>
              <w:t xml:space="preserve">ocialiai atsakingi kriterijai: perkamos prekės atitinka sąžiningos prekybos reikalavimus, skaidrumas ir atsekamumas per visą tiekimo grandinę, siekiant užtikrinti tinkamą informaciją vartotojams. </w:t>
            </w:r>
          </w:p>
        </w:tc>
      </w:tr>
      <w:tr w:rsidR="00EE10C5" w:rsidRPr="00361803" w14:paraId="3A106E97" w14:textId="77777777" w:rsidTr="00C45784">
        <w:trPr>
          <w:trHeight w:val="230"/>
        </w:trPr>
        <w:tc>
          <w:tcPr>
            <w:tcW w:w="9535" w:type="dxa"/>
            <w:gridSpan w:val="4"/>
          </w:tcPr>
          <w:p w14:paraId="2BC87213" w14:textId="77777777" w:rsidR="00EE10C5" w:rsidRPr="00890589" w:rsidRDefault="00EE10C5" w:rsidP="00C45784">
            <w:pPr>
              <w:suppressAutoHyphens/>
              <w:spacing w:after="0" w:line="240" w:lineRule="auto"/>
              <w:jc w:val="center"/>
              <w:rPr>
                <w:rFonts w:ascii="Times New Roman" w:eastAsia="Times New Roman" w:hAnsi="Times New Roman"/>
                <w:b/>
                <w:bCs/>
              </w:rPr>
            </w:pPr>
            <w:r w:rsidRPr="00890589">
              <w:rPr>
                <w:rFonts w:ascii="Times New Roman" w:eastAsia="Times New Roman" w:hAnsi="Times New Roman"/>
                <w:b/>
                <w:bCs/>
              </w:rPr>
              <w:t xml:space="preserve">13. BENDRŲJŲ SĄLYGŲ PAKEITIMAI IR PAPILDYMAI </w:t>
            </w:r>
          </w:p>
          <w:p w14:paraId="43CD092F" w14:textId="77777777" w:rsidR="00EE10C5" w:rsidRDefault="00EE10C5" w:rsidP="00C45784">
            <w:pPr>
              <w:suppressAutoHyphens/>
              <w:spacing w:after="0" w:line="240" w:lineRule="auto"/>
              <w:jc w:val="center"/>
              <w:rPr>
                <w:rFonts w:ascii="Times New Roman" w:eastAsia="Times New Roman" w:hAnsi="Times New Roman"/>
              </w:rPr>
            </w:pPr>
            <w:r w:rsidRPr="00890589">
              <w:rPr>
                <w:rFonts w:ascii="Times New Roman" w:eastAsia="Times New Roman" w:hAnsi="Times New Roman"/>
              </w:rPr>
              <w:t xml:space="preserve">(jeigu būtina dėl konkretaus Sutarties dalyko specifikos) </w:t>
            </w:r>
          </w:p>
          <w:p w14:paraId="2BE63873" w14:textId="77777777" w:rsidR="00EE10C5" w:rsidRPr="00890589" w:rsidRDefault="00EE10C5" w:rsidP="00C45784">
            <w:pPr>
              <w:suppressAutoHyphens/>
              <w:spacing w:after="0" w:line="240" w:lineRule="auto"/>
              <w:jc w:val="center"/>
              <w:rPr>
                <w:rFonts w:ascii="Times New Roman" w:eastAsia="Times New Roman" w:hAnsi="Times New Roman"/>
              </w:rPr>
            </w:pPr>
          </w:p>
        </w:tc>
      </w:tr>
      <w:tr w:rsidR="00EE10C5" w:rsidRPr="00361803" w14:paraId="1BE8B585" w14:textId="77777777" w:rsidTr="0061453C">
        <w:trPr>
          <w:trHeight w:val="4883"/>
        </w:trPr>
        <w:tc>
          <w:tcPr>
            <w:tcW w:w="3120" w:type="dxa"/>
          </w:tcPr>
          <w:p w14:paraId="236F7664" w14:textId="77777777" w:rsidR="00EE10C5" w:rsidRPr="00890589" w:rsidRDefault="00EE10C5" w:rsidP="00C45784">
            <w:pPr>
              <w:suppressAutoHyphens/>
              <w:spacing w:after="0" w:line="240" w:lineRule="auto"/>
              <w:rPr>
                <w:rFonts w:ascii="Times New Roman" w:eastAsia="Times New Roman" w:hAnsi="Times New Roman"/>
                <w:b/>
                <w:bCs/>
              </w:rPr>
            </w:pPr>
            <w:r>
              <w:rPr>
                <w:rFonts w:ascii="Times New Roman" w:eastAsia="Times New Roman" w:hAnsi="Times New Roman"/>
                <w:b/>
                <w:bCs/>
              </w:rPr>
              <w:t xml:space="preserve">13.1. </w:t>
            </w:r>
          </w:p>
        </w:tc>
        <w:tc>
          <w:tcPr>
            <w:tcW w:w="6415" w:type="dxa"/>
            <w:gridSpan w:val="3"/>
          </w:tcPr>
          <w:p w14:paraId="061DA483" w14:textId="77777777" w:rsidR="00EE10C5" w:rsidRPr="00AF7465" w:rsidRDefault="00EE10C5" w:rsidP="00C45784">
            <w:pPr>
              <w:jc w:val="both"/>
              <w:rPr>
                <w:rFonts w:ascii="Times New Roman" w:hAnsi="Times New Roman"/>
                <w:kern w:val="2"/>
              </w:rPr>
            </w:pPr>
            <w:r w:rsidRPr="00AF7465">
              <w:rPr>
                <w:rFonts w:ascii="Times New Roman" w:hAnsi="Times New Roman"/>
                <w:kern w:val="2"/>
              </w:rPr>
              <w:t>Šalys susitaria pakeisti nurodytus Sutarties Bendrųjų sąlygų punktus ir išdėstyti juos nauja redakcija:</w:t>
            </w:r>
          </w:p>
          <w:p w14:paraId="3A3CE253" w14:textId="77777777" w:rsidR="00EE10C5" w:rsidRPr="00AF7465" w:rsidRDefault="00EE10C5" w:rsidP="00C45784">
            <w:pPr>
              <w:jc w:val="both"/>
              <w:rPr>
                <w:rFonts w:ascii="Times New Roman" w:hAnsi="Times New Roman"/>
                <w:kern w:val="2"/>
              </w:rPr>
            </w:pPr>
            <w:r w:rsidRPr="00AF7465">
              <w:rPr>
                <w:rFonts w:ascii="Times New Roman" w:hAnsi="Times New Roman"/>
                <w:kern w:val="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4CC34E7D" w14:textId="77777777" w:rsidR="00EE10C5" w:rsidRPr="00AF7465" w:rsidRDefault="00EE10C5" w:rsidP="00C45784">
            <w:pPr>
              <w:jc w:val="both"/>
              <w:rPr>
                <w:rFonts w:ascii="Times New Roman" w:hAnsi="Times New Roman"/>
                <w:kern w:val="2"/>
              </w:rPr>
            </w:pPr>
            <w:r w:rsidRPr="00AF7465">
              <w:rPr>
                <w:rFonts w:ascii="Times New Roman" w:hAnsi="Times New Roman"/>
                <w:kern w:val="2"/>
              </w:rPr>
              <w:t>12.2.1.2. Europos elektroninių sąskaitų faktūrų standarto neatitinkančią elektroninę sąskaitą faktūrą Tiekėjas privalo pateikti, naudodamasis informacinės sistemos „SABIS“ priemonėmis (https://sabis.nbfc.lt/).</w:t>
            </w:r>
          </w:p>
          <w:p w14:paraId="4BA1DEAF" w14:textId="0F74509E" w:rsidR="00EE10C5" w:rsidRPr="0061453C" w:rsidRDefault="00EE10C5" w:rsidP="00C45784">
            <w:pPr>
              <w:suppressAutoHyphens/>
              <w:spacing w:after="0" w:line="240" w:lineRule="auto"/>
              <w:rPr>
                <w:rFonts w:ascii="Times New Roman" w:hAnsi="Times New Roman"/>
                <w:kern w:val="2"/>
              </w:rPr>
            </w:pPr>
            <w:r w:rsidRPr="00AF7465">
              <w:rPr>
                <w:rFonts w:ascii="Times New Roman" w:hAnsi="Times New Roman"/>
                <w:kern w:val="2"/>
              </w:rPr>
              <w:t>12.2.2.   Pirkėjas elektronines sąskaitas faktūras priima ir apdoroja naudodamasis informacinės sistemos „SABIS“ priemonėmis, išskyrus VPĮ nustatytus išimtinius atvejus.</w:t>
            </w:r>
          </w:p>
        </w:tc>
      </w:tr>
      <w:tr w:rsidR="00EE10C5" w:rsidRPr="00361803" w14:paraId="51716020" w14:textId="77777777" w:rsidTr="00C45784">
        <w:trPr>
          <w:trHeight w:val="86"/>
        </w:trPr>
        <w:tc>
          <w:tcPr>
            <w:tcW w:w="3120" w:type="dxa"/>
          </w:tcPr>
          <w:p w14:paraId="49886FE8" w14:textId="77777777" w:rsidR="00EE10C5" w:rsidRDefault="00EE10C5" w:rsidP="00C45784">
            <w:pPr>
              <w:suppressAutoHyphens/>
              <w:spacing w:after="0" w:line="240" w:lineRule="auto"/>
              <w:rPr>
                <w:rFonts w:ascii="Times New Roman" w:eastAsia="Times New Roman" w:hAnsi="Times New Roman"/>
                <w:b/>
                <w:bCs/>
              </w:rPr>
            </w:pPr>
            <w:r>
              <w:rPr>
                <w:rFonts w:ascii="Times New Roman" w:eastAsia="Times New Roman" w:hAnsi="Times New Roman"/>
                <w:b/>
                <w:bCs/>
              </w:rPr>
              <w:t>13.2</w:t>
            </w:r>
          </w:p>
        </w:tc>
        <w:tc>
          <w:tcPr>
            <w:tcW w:w="6415" w:type="dxa"/>
            <w:gridSpan w:val="3"/>
          </w:tcPr>
          <w:p w14:paraId="1239E0CA" w14:textId="77777777" w:rsidR="00EE10C5" w:rsidRPr="002F1ACE" w:rsidRDefault="00EE10C5" w:rsidP="00C45784">
            <w:pPr>
              <w:suppressAutoHyphens/>
              <w:spacing w:after="0" w:line="240" w:lineRule="auto"/>
              <w:rPr>
                <w:rFonts w:ascii="Times New Roman" w:hAnsi="Times New Roman"/>
                <w:kern w:val="2"/>
                <w:highlight w:val="yellow"/>
              </w:rPr>
            </w:pPr>
            <w:r w:rsidRPr="002F1ACE">
              <w:rPr>
                <w:rFonts w:ascii="Times New Roman" w:hAnsi="Times New Roman"/>
              </w:rPr>
              <w:t>Netaikoma.</w:t>
            </w:r>
          </w:p>
        </w:tc>
      </w:tr>
      <w:tr w:rsidR="00EE10C5" w:rsidRPr="00361803" w14:paraId="480E3B91" w14:textId="77777777" w:rsidTr="00C45784">
        <w:trPr>
          <w:trHeight w:val="118"/>
        </w:trPr>
        <w:tc>
          <w:tcPr>
            <w:tcW w:w="3120" w:type="dxa"/>
          </w:tcPr>
          <w:p w14:paraId="0581950E" w14:textId="77777777" w:rsidR="00EE10C5" w:rsidRDefault="00EE10C5" w:rsidP="00C45784">
            <w:pPr>
              <w:suppressAutoHyphens/>
              <w:spacing w:after="0" w:line="240" w:lineRule="auto"/>
              <w:rPr>
                <w:rFonts w:ascii="Times New Roman" w:eastAsia="Times New Roman" w:hAnsi="Times New Roman"/>
                <w:b/>
                <w:bCs/>
              </w:rPr>
            </w:pPr>
            <w:r>
              <w:rPr>
                <w:rFonts w:ascii="Times New Roman" w:eastAsia="Times New Roman" w:hAnsi="Times New Roman"/>
                <w:b/>
                <w:bCs/>
              </w:rPr>
              <w:t>13.3.</w:t>
            </w:r>
          </w:p>
        </w:tc>
        <w:tc>
          <w:tcPr>
            <w:tcW w:w="6415" w:type="dxa"/>
            <w:gridSpan w:val="3"/>
          </w:tcPr>
          <w:p w14:paraId="573FDD00" w14:textId="77777777" w:rsidR="00EE10C5" w:rsidRPr="002F1ACE" w:rsidRDefault="00EE10C5" w:rsidP="00C45784">
            <w:pPr>
              <w:suppressAutoHyphens/>
              <w:spacing w:after="0" w:line="240" w:lineRule="auto"/>
              <w:rPr>
                <w:rFonts w:ascii="Times New Roman" w:hAnsi="Times New Roman"/>
                <w:kern w:val="2"/>
                <w:highlight w:val="yellow"/>
              </w:rPr>
            </w:pPr>
            <w:r w:rsidRPr="002F1ACE">
              <w:rPr>
                <w:rFonts w:ascii="Times New Roman" w:hAnsi="Times New Roman"/>
              </w:rPr>
              <w:t>Netaikoma.</w:t>
            </w:r>
          </w:p>
        </w:tc>
      </w:tr>
      <w:tr w:rsidR="00EE10C5" w:rsidRPr="00361803" w14:paraId="554044B6" w14:textId="77777777" w:rsidTr="00C45784">
        <w:trPr>
          <w:trHeight w:val="125"/>
        </w:trPr>
        <w:tc>
          <w:tcPr>
            <w:tcW w:w="3120" w:type="dxa"/>
          </w:tcPr>
          <w:p w14:paraId="650FF919" w14:textId="77777777" w:rsidR="00EE10C5" w:rsidRDefault="00EE10C5" w:rsidP="00C45784">
            <w:pPr>
              <w:suppressAutoHyphens/>
              <w:spacing w:after="0" w:line="240" w:lineRule="auto"/>
              <w:rPr>
                <w:rFonts w:ascii="Times New Roman" w:eastAsia="Times New Roman" w:hAnsi="Times New Roman"/>
                <w:b/>
                <w:bCs/>
              </w:rPr>
            </w:pPr>
            <w:r>
              <w:rPr>
                <w:rFonts w:ascii="Times New Roman" w:eastAsia="Times New Roman" w:hAnsi="Times New Roman"/>
                <w:b/>
                <w:bCs/>
              </w:rPr>
              <w:t>13.4.</w:t>
            </w:r>
          </w:p>
        </w:tc>
        <w:tc>
          <w:tcPr>
            <w:tcW w:w="6415" w:type="dxa"/>
            <w:gridSpan w:val="3"/>
          </w:tcPr>
          <w:p w14:paraId="30D4229A" w14:textId="77777777" w:rsidR="00EE10C5" w:rsidRPr="002F1ACE" w:rsidRDefault="00EE10C5" w:rsidP="00C45784">
            <w:pPr>
              <w:suppressAutoHyphens/>
              <w:spacing w:after="0" w:line="240" w:lineRule="auto"/>
              <w:rPr>
                <w:rFonts w:ascii="Times New Roman" w:hAnsi="Times New Roman"/>
                <w:kern w:val="2"/>
                <w:highlight w:val="yellow"/>
              </w:rPr>
            </w:pPr>
            <w:r w:rsidRPr="002F1ACE">
              <w:rPr>
                <w:rFonts w:ascii="Times New Roman" w:hAnsi="Times New Roman"/>
              </w:rPr>
              <w:t>Netaikoma.</w:t>
            </w:r>
          </w:p>
        </w:tc>
      </w:tr>
      <w:tr w:rsidR="00EE10C5" w:rsidRPr="00361803" w14:paraId="47F5D236" w14:textId="77777777" w:rsidTr="00C45784">
        <w:trPr>
          <w:trHeight w:val="99"/>
        </w:trPr>
        <w:tc>
          <w:tcPr>
            <w:tcW w:w="3120" w:type="dxa"/>
          </w:tcPr>
          <w:p w14:paraId="1D98E0FF" w14:textId="77777777" w:rsidR="00EE10C5" w:rsidRDefault="00EE10C5" w:rsidP="00C45784">
            <w:pPr>
              <w:suppressAutoHyphens/>
              <w:spacing w:after="0" w:line="240" w:lineRule="auto"/>
              <w:rPr>
                <w:rFonts w:ascii="Times New Roman" w:eastAsia="Times New Roman" w:hAnsi="Times New Roman"/>
                <w:b/>
                <w:bCs/>
              </w:rPr>
            </w:pPr>
            <w:r>
              <w:rPr>
                <w:rFonts w:ascii="Times New Roman" w:eastAsia="Times New Roman" w:hAnsi="Times New Roman"/>
                <w:b/>
                <w:bCs/>
              </w:rPr>
              <w:t>13.5.</w:t>
            </w:r>
          </w:p>
        </w:tc>
        <w:tc>
          <w:tcPr>
            <w:tcW w:w="6415" w:type="dxa"/>
            <w:gridSpan w:val="3"/>
          </w:tcPr>
          <w:p w14:paraId="0CFC592D" w14:textId="77777777" w:rsidR="00EE10C5" w:rsidRPr="002F1ACE" w:rsidRDefault="00EE10C5" w:rsidP="00C45784">
            <w:pPr>
              <w:suppressAutoHyphens/>
              <w:spacing w:after="0" w:line="240" w:lineRule="auto"/>
              <w:rPr>
                <w:rFonts w:ascii="Times New Roman" w:hAnsi="Times New Roman"/>
                <w:kern w:val="2"/>
                <w:highlight w:val="yellow"/>
              </w:rPr>
            </w:pPr>
            <w:r w:rsidRPr="002F1ACE">
              <w:rPr>
                <w:rFonts w:ascii="Times New Roman" w:hAnsi="Times New Roman"/>
              </w:rPr>
              <w:t>Sutarties Bendrosiose sąlygose nurodytos alternatyvios nuostatos (su prierašu „jei taikoma“ ir pan.) taikomos tik tokiu atveju, jeigu jos konkrečiai aprašomos Sutarties Specialiosiose sąlygose.</w:t>
            </w:r>
          </w:p>
        </w:tc>
      </w:tr>
      <w:tr w:rsidR="00EE10C5" w:rsidRPr="00361803" w14:paraId="39D34EEC" w14:textId="77777777" w:rsidTr="00C45784">
        <w:trPr>
          <w:trHeight w:val="300"/>
        </w:trPr>
        <w:tc>
          <w:tcPr>
            <w:tcW w:w="9535" w:type="dxa"/>
            <w:gridSpan w:val="4"/>
          </w:tcPr>
          <w:p w14:paraId="3C8E4AAB" w14:textId="77777777" w:rsidR="00EE10C5" w:rsidRPr="00890589" w:rsidRDefault="00EE10C5" w:rsidP="00C45784">
            <w:pPr>
              <w:suppressAutoHyphens/>
              <w:spacing w:after="0" w:line="240" w:lineRule="auto"/>
              <w:jc w:val="center"/>
              <w:rPr>
                <w:rFonts w:ascii="Times New Roman" w:eastAsia="Times New Roman" w:hAnsi="Times New Roman"/>
                <w:b/>
                <w:bCs/>
              </w:rPr>
            </w:pPr>
            <w:r w:rsidRPr="00890589">
              <w:rPr>
                <w:rFonts w:ascii="Times New Roman" w:eastAsia="Times New Roman" w:hAnsi="Times New Roman"/>
                <w:b/>
                <w:bCs/>
              </w:rPr>
              <w:t>14. SUTARTIES PRIEDAI</w:t>
            </w:r>
          </w:p>
        </w:tc>
      </w:tr>
      <w:tr w:rsidR="00EE10C5" w:rsidRPr="00361803" w14:paraId="2D09B433" w14:textId="77777777" w:rsidTr="00C45784">
        <w:trPr>
          <w:trHeight w:val="300"/>
        </w:trPr>
        <w:tc>
          <w:tcPr>
            <w:tcW w:w="3227" w:type="dxa"/>
            <w:gridSpan w:val="2"/>
          </w:tcPr>
          <w:p w14:paraId="7A87948A" w14:textId="77777777" w:rsidR="00EE10C5" w:rsidRPr="00890589" w:rsidRDefault="00EE10C5" w:rsidP="00C45784">
            <w:pPr>
              <w:suppressAutoHyphens/>
              <w:spacing w:after="0" w:line="240" w:lineRule="auto"/>
              <w:jc w:val="center"/>
              <w:rPr>
                <w:rFonts w:ascii="Times New Roman" w:eastAsia="Times New Roman" w:hAnsi="Times New Roman"/>
                <w:b/>
                <w:bCs/>
              </w:rPr>
            </w:pPr>
            <w:r w:rsidRPr="00890589">
              <w:rPr>
                <w:rFonts w:ascii="Times New Roman" w:eastAsia="Times New Roman" w:hAnsi="Times New Roman"/>
                <w:b/>
                <w:bCs/>
              </w:rPr>
              <w:t>14.1. Priedas Nr. 1</w:t>
            </w:r>
          </w:p>
        </w:tc>
        <w:tc>
          <w:tcPr>
            <w:tcW w:w="6308" w:type="dxa"/>
            <w:gridSpan w:val="2"/>
          </w:tcPr>
          <w:p w14:paraId="3E5A660C" w14:textId="77777777" w:rsidR="00EE10C5" w:rsidRPr="00890589" w:rsidRDefault="00EE10C5" w:rsidP="00C45784">
            <w:pPr>
              <w:suppressAutoHyphens/>
              <w:spacing w:after="0" w:line="240" w:lineRule="auto"/>
              <w:rPr>
                <w:rFonts w:ascii="Times New Roman" w:eastAsia="Times New Roman" w:hAnsi="Times New Roman"/>
                <w:b/>
                <w:bCs/>
                <w:color w:val="000000"/>
              </w:rPr>
            </w:pPr>
            <w:r>
              <w:rPr>
                <w:rFonts w:ascii="Times New Roman" w:eastAsia="Times New Roman" w:hAnsi="Times New Roman"/>
                <w:b/>
                <w:bCs/>
                <w:color w:val="000000"/>
              </w:rPr>
              <w:t>Asmens duomenų apsauga</w:t>
            </w:r>
            <w:r>
              <w:rPr>
                <w:rFonts w:ascii="Times New Roman" w:eastAsia="Times New Roman" w:hAnsi="Times New Roman"/>
                <w:b/>
              </w:rPr>
              <w:t xml:space="preserve"> </w:t>
            </w:r>
          </w:p>
        </w:tc>
      </w:tr>
      <w:tr w:rsidR="00EE10C5" w:rsidRPr="00361803" w14:paraId="362E9899" w14:textId="77777777" w:rsidTr="00C45784">
        <w:trPr>
          <w:trHeight w:val="202"/>
        </w:trPr>
        <w:tc>
          <w:tcPr>
            <w:tcW w:w="3227" w:type="dxa"/>
            <w:gridSpan w:val="2"/>
          </w:tcPr>
          <w:p w14:paraId="6852DA32" w14:textId="77777777" w:rsidR="00EE10C5" w:rsidRPr="00890589" w:rsidRDefault="00EE10C5" w:rsidP="00C45784">
            <w:pPr>
              <w:suppressAutoHyphens/>
              <w:spacing w:after="0" w:line="240" w:lineRule="auto"/>
              <w:jc w:val="center"/>
              <w:rPr>
                <w:rFonts w:ascii="Times New Roman" w:eastAsia="Times New Roman" w:hAnsi="Times New Roman"/>
                <w:b/>
                <w:bCs/>
              </w:rPr>
            </w:pPr>
            <w:r>
              <w:rPr>
                <w:rFonts w:ascii="Times New Roman" w:eastAsia="Times New Roman" w:hAnsi="Times New Roman"/>
                <w:b/>
                <w:bCs/>
              </w:rPr>
              <w:t>14.2. Priedas Nr.2.</w:t>
            </w:r>
          </w:p>
        </w:tc>
        <w:tc>
          <w:tcPr>
            <w:tcW w:w="6308" w:type="dxa"/>
            <w:gridSpan w:val="2"/>
          </w:tcPr>
          <w:p w14:paraId="4D89AFEB" w14:textId="77777777" w:rsidR="00EE10C5" w:rsidRPr="00890589" w:rsidRDefault="00EE10C5" w:rsidP="00C45784">
            <w:pPr>
              <w:suppressAutoHyphens/>
              <w:spacing w:after="0" w:line="240" w:lineRule="auto"/>
              <w:rPr>
                <w:rFonts w:ascii="Times New Roman" w:eastAsia="Times New Roman" w:hAnsi="Times New Roman"/>
                <w:b/>
                <w:bCs/>
                <w:color w:val="000000"/>
              </w:rPr>
            </w:pPr>
            <w:r>
              <w:rPr>
                <w:rFonts w:ascii="Times New Roman" w:eastAsia="Times New Roman" w:hAnsi="Times New Roman"/>
                <w:b/>
              </w:rPr>
              <w:t>T</w:t>
            </w:r>
            <w:r w:rsidRPr="00890589">
              <w:rPr>
                <w:rFonts w:ascii="Times New Roman" w:eastAsia="Times New Roman" w:hAnsi="Times New Roman"/>
                <w:b/>
              </w:rPr>
              <w:t>echninė specifikacija ir konkursui pasiūlyt</w:t>
            </w:r>
            <w:r>
              <w:rPr>
                <w:rFonts w:ascii="Times New Roman" w:eastAsia="Times New Roman" w:hAnsi="Times New Roman"/>
                <w:b/>
              </w:rPr>
              <w:t>a</w:t>
            </w:r>
            <w:r w:rsidRPr="00890589">
              <w:rPr>
                <w:rFonts w:ascii="Times New Roman" w:eastAsia="Times New Roman" w:hAnsi="Times New Roman"/>
                <w:b/>
              </w:rPr>
              <w:t xml:space="preserve"> kain</w:t>
            </w:r>
            <w:r>
              <w:rPr>
                <w:rFonts w:ascii="Times New Roman" w:eastAsia="Times New Roman" w:hAnsi="Times New Roman"/>
                <w:b/>
              </w:rPr>
              <w:t>a</w:t>
            </w:r>
          </w:p>
        </w:tc>
      </w:tr>
      <w:tr w:rsidR="00EE10C5" w:rsidRPr="00361803" w14:paraId="1D573C39" w14:textId="77777777" w:rsidTr="00C45784">
        <w:tc>
          <w:tcPr>
            <w:tcW w:w="9535" w:type="dxa"/>
            <w:gridSpan w:val="4"/>
          </w:tcPr>
          <w:p w14:paraId="34A0F156" w14:textId="77777777" w:rsidR="00EE10C5" w:rsidRPr="00890589" w:rsidRDefault="00EE10C5" w:rsidP="00C45784">
            <w:pPr>
              <w:suppressAutoHyphens/>
              <w:spacing w:after="0" w:line="240" w:lineRule="auto"/>
              <w:jc w:val="center"/>
              <w:rPr>
                <w:rFonts w:ascii="Times New Roman" w:eastAsia="Times New Roman" w:hAnsi="Times New Roman"/>
                <w:b/>
                <w:bCs/>
              </w:rPr>
            </w:pPr>
            <w:r w:rsidRPr="00890589">
              <w:rPr>
                <w:rFonts w:ascii="Times New Roman" w:eastAsia="Times New Roman" w:hAnsi="Times New Roman"/>
                <w:b/>
                <w:bCs/>
              </w:rPr>
              <w:t>15. ŠALIŲ ATSTOVŲ PARAŠAI</w:t>
            </w:r>
          </w:p>
        </w:tc>
      </w:tr>
      <w:tr w:rsidR="00EE10C5" w:rsidRPr="00361803" w14:paraId="43EB2080" w14:textId="77777777" w:rsidTr="00C45784">
        <w:tc>
          <w:tcPr>
            <w:tcW w:w="4788" w:type="dxa"/>
            <w:gridSpan w:val="3"/>
          </w:tcPr>
          <w:p w14:paraId="36AE113A" w14:textId="77777777" w:rsidR="00EE10C5" w:rsidRPr="0061453C" w:rsidRDefault="00EE10C5" w:rsidP="00C45784">
            <w:pPr>
              <w:suppressAutoHyphens/>
              <w:spacing w:after="0" w:line="240" w:lineRule="auto"/>
              <w:jc w:val="center"/>
              <w:rPr>
                <w:rFonts w:ascii="Times New Roman" w:eastAsia="Times New Roman" w:hAnsi="Times New Roman"/>
                <w:b/>
                <w:bCs/>
              </w:rPr>
            </w:pPr>
            <w:r w:rsidRPr="0061453C">
              <w:rPr>
                <w:rFonts w:ascii="Times New Roman" w:eastAsia="Times New Roman" w:hAnsi="Times New Roman"/>
                <w:b/>
                <w:bCs/>
              </w:rPr>
              <w:t>PIRKĖJAS</w:t>
            </w:r>
          </w:p>
        </w:tc>
        <w:tc>
          <w:tcPr>
            <w:tcW w:w="4747" w:type="dxa"/>
          </w:tcPr>
          <w:p w14:paraId="4ED7B297" w14:textId="77777777" w:rsidR="00EE10C5" w:rsidRPr="0061453C" w:rsidRDefault="00EE10C5" w:rsidP="00C45784">
            <w:pPr>
              <w:suppressAutoHyphens/>
              <w:spacing w:after="0" w:line="240" w:lineRule="auto"/>
              <w:jc w:val="center"/>
              <w:rPr>
                <w:rFonts w:ascii="Times New Roman" w:eastAsia="Times New Roman" w:hAnsi="Times New Roman"/>
                <w:b/>
                <w:bCs/>
              </w:rPr>
            </w:pPr>
            <w:r w:rsidRPr="0061453C">
              <w:rPr>
                <w:rFonts w:ascii="Times New Roman" w:eastAsia="Times New Roman" w:hAnsi="Times New Roman"/>
                <w:b/>
                <w:bCs/>
              </w:rPr>
              <w:t>TIEKĖJAS</w:t>
            </w:r>
          </w:p>
        </w:tc>
      </w:tr>
      <w:tr w:rsidR="00EE10C5" w:rsidRPr="00361803" w14:paraId="3C7477B9" w14:textId="77777777" w:rsidTr="00C45784">
        <w:tc>
          <w:tcPr>
            <w:tcW w:w="4788" w:type="dxa"/>
            <w:gridSpan w:val="3"/>
          </w:tcPr>
          <w:p w14:paraId="2E4A9994" w14:textId="77777777" w:rsidR="00EE10C5" w:rsidRPr="0061453C" w:rsidRDefault="00EE10C5" w:rsidP="00C45784">
            <w:pPr>
              <w:suppressAutoHyphens/>
              <w:spacing w:after="0" w:line="240" w:lineRule="auto"/>
              <w:jc w:val="center"/>
              <w:rPr>
                <w:rFonts w:ascii="Times New Roman" w:eastAsia="Times New Roman" w:hAnsi="Times New Roman"/>
              </w:rPr>
            </w:pPr>
            <w:r w:rsidRPr="0061453C">
              <w:rPr>
                <w:rFonts w:ascii="Times New Roman" w:eastAsia="Times New Roman" w:hAnsi="Times New Roman"/>
              </w:rPr>
              <w:t>(nurodomos atstovo pareigos, vardas, pavardė)</w:t>
            </w:r>
          </w:p>
        </w:tc>
        <w:tc>
          <w:tcPr>
            <w:tcW w:w="4747" w:type="dxa"/>
          </w:tcPr>
          <w:p w14:paraId="7EF29CC0" w14:textId="60662AE7" w:rsidR="00EE10C5" w:rsidRPr="0061453C" w:rsidRDefault="00D01952" w:rsidP="00C45784">
            <w:pPr>
              <w:suppressAutoHyphens/>
              <w:spacing w:after="0" w:line="240" w:lineRule="auto"/>
              <w:jc w:val="center"/>
              <w:rPr>
                <w:rFonts w:ascii="Times New Roman" w:eastAsia="Times New Roman" w:hAnsi="Times New Roman"/>
                <w:b/>
                <w:bCs/>
              </w:rPr>
            </w:pPr>
            <w:r w:rsidRPr="0061453C">
              <w:rPr>
                <w:rFonts w:ascii="Times New Roman" w:eastAsia="Times New Roman" w:hAnsi="Times New Roman"/>
              </w:rPr>
              <w:t>Direktorius Egidijus Šimkus</w:t>
            </w:r>
          </w:p>
        </w:tc>
      </w:tr>
      <w:tr w:rsidR="00EE10C5" w:rsidRPr="00361803" w14:paraId="44581FF4" w14:textId="77777777" w:rsidTr="00C45784">
        <w:tc>
          <w:tcPr>
            <w:tcW w:w="4788" w:type="dxa"/>
            <w:gridSpan w:val="3"/>
          </w:tcPr>
          <w:p w14:paraId="5B21C55A" w14:textId="77777777" w:rsidR="00EE10C5" w:rsidRPr="0061453C" w:rsidRDefault="00EE10C5" w:rsidP="00C45784">
            <w:pPr>
              <w:suppressAutoHyphens/>
              <w:spacing w:after="0" w:line="240" w:lineRule="auto"/>
              <w:jc w:val="center"/>
              <w:rPr>
                <w:rFonts w:ascii="Times New Roman" w:eastAsia="Times New Roman" w:hAnsi="Times New Roman"/>
                <w:b/>
                <w:bCs/>
              </w:rPr>
            </w:pPr>
            <w:r w:rsidRPr="0061453C">
              <w:rPr>
                <w:rFonts w:ascii="Times New Roman" w:eastAsia="Times New Roman" w:hAnsi="Times New Roman"/>
                <w:b/>
                <w:bCs/>
              </w:rPr>
              <w:t>Direktorė</w:t>
            </w:r>
          </w:p>
          <w:p w14:paraId="399D0309" w14:textId="77777777" w:rsidR="00EE10C5" w:rsidRPr="0061453C" w:rsidRDefault="00EE10C5" w:rsidP="00C45784">
            <w:pPr>
              <w:suppressAutoHyphens/>
              <w:spacing w:after="0" w:line="240" w:lineRule="auto"/>
              <w:jc w:val="center"/>
              <w:rPr>
                <w:rFonts w:ascii="Times New Roman" w:eastAsia="Times New Roman" w:hAnsi="Times New Roman"/>
                <w:b/>
                <w:bCs/>
              </w:rPr>
            </w:pPr>
            <w:r w:rsidRPr="0061453C">
              <w:rPr>
                <w:rFonts w:ascii="Times New Roman" w:eastAsia="Times New Roman" w:hAnsi="Times New Roman"/>
                <w:b/>
                <w:bCs/>
              </w:rPr>
              <w:t xml:space="preserve">Aušra </w:t>
            </w:r>
            <w:proofErr w:type="spellStart"/>
            <w:r w:rsidRPr="0061453C">
              <w:rPr>
                <w:rFonts w:ascii="Times New Roman" w:eastAsia="Times New Roman" w:hAnsi="Times New Roman"/>
                <w:b/>
                <w:bCs/>
              </w:rPr>
              <w:t>Čiūdarienė</w:t>
            </w:r>
            <w:proofErr w:type="spellEnd"/>
          </w:p>
          <w:p w14:paraId="578A34FA" w14:textId="77777777" w:rsidR="00EE10C5" w:rsidRPr="0061453C" w:rsidRDefault="00EE10C5" w:rsidP="00C45784">
            <w:pPr>
              <w:suppressAutoHyphens/>
              <w:spacing w:after="0" w:line="240" w:lineRule="auto"/>
              <w:jc w:val="center"/>
              <w:rPr>
                <w:rFonts w:ascii="Times New Roman" w:eastAsia="Times New Roman" w:hAnsi="Times New Roman"/>
                <w:b/>
                <w:bCs/>
              </w:rPr>
            </w:pPr>
          </w:p>
          <w:p w14:paraId="6C1F4A50" w14:textId="77777777" w:rsidR="00EE10C5" w:rsidRPr="0061453C" w:rsidRDefault="00EE10C5" w:rsidP="00C45784">
            <w:pPr>
              <w:suppressAutoHyphens/>
              <w:spacing w:after="0" w:line="240" w:lineRule="auto"/>
              <w:jc w:val="center"/>
              <w:rPr>
                <w:rFonts w:ascii="Times New Roman" w:eastAsia="Times New Roman" w:hAnsi="Times New Roman"/>
                <w:b/>
                <w:bCs/>
              </w:rPr>
            </w:pPr>
            <w:r w:rsidRPr="0061453C">
              <w:rPr>
                <w:rFonts w:ascii="Times New Roman" w:eastAsia="Times New Roman" w:hAnsi="Times New Roman"/>
                <w:b/>
                <w:bCs/>
              </w:rPr>
              <w:t>(parašas)</w:t>
            </w:r>
          </w:p>
          <w:p w14:paraId="58CA350A" w14:textId="77777777" w:rsidR="00EE10C5" w:rsidRPr="0061453C" w:rsidRDefault="00EE10C5" w:rsidP="00C45784">
            <w:pPr>
              <w:suppressAutoHyphens/>
              <w:spacing w:after="0" w:line="240" w:lineRule="auto"/>
              <w:jc w:val="center"/>
              <w:rPr>
                <w:rFonts w:ascii="Times New Roman" w:eastAsia="Times New Roman" w:hAnsi="Times New Roman"/>
                <w:b/>
                <w:bCs/>
              </w:rPr>
            </w:pPr>
          </w:p>
        </w:tc>
        <w:tc>
          <w:tcPr>
            <w:tcW w:w="4747" w:type="dxa"/>
          </w:tcPr>
          <w:p w14:paraId="6061B55F" w14:textId="77777777" w:rsidR="00EE10C5" w:rsidRPr="0061453C" w:rsidRDefault="00EE10C5" w:rsidP="00C45784">
            <w:pPr>
              <w:suppressAutoHyphens/>
              <w:spacing w:after="0" w:line="240" w:lineRule="auto"/>
              <w:jc w:val="center"/>
              <w:rPr>
                <w:rFonts w:ascii="Times New Roman" w:eastAsia="Times New Roman" w:hAnsi="Times New Roman"/>
                <w:b/>
                <w:bCs/>
              </w:rPr>
            </w:pPr>
          </w:p>
          <w:p w14:paraId="1F77D734" w14:textId="77777777" w:rsidR="00EE10C5" w:rsidRPr="0061453C" w:rsidRDefault="00EE10C5" w:rsidP="00C45784">
            <w:pPr>
              <w:suppressAutoHyphens/>
              <w:spacing w:after="0" w:line="240" w:lineRule="auto"/>
              <w:jc w:val="center"/>
              <w:rPr>
                <w:rFonts w:ascii="Times New Roman" w:eastAsia="Times New Roman" w:hAnsi="Times New Roman"/>
                <w:b/>
                <w:bCs/>
              </w:rPr>
            </w:pPr>
          </w:p>
          <w:p w14:paraId="5387A9A0" w14:textId="77777777" w:rsidR="00EE10C5" w:rsidRPr="0061453C" w:rsidRDefault="00EE10C5" w:rsidP="00C45784">
            <w:pPr>
              <w:suppressAutoHyphens/>
              <w:spacing w:after="0" w:line="240" w:lineRule="auto"/>
              <w:jc w:val="center"/>
              <w:rPr>
                <w:rFonts w:ascii="Times New Roman" w:eastAsia="Times New Roman" w:hAnsi="Times New Roman"/>
                <w:b/>
                <w:bCs/>
              </w:rPr>
            </w:pPr>
          </w:p>
          <w:p w14:paraId="168340C2" w14:textId="77777777" w:rsidR="00EE10C5" w:rsidRPr="0061453C" w:rsidRDefault="00EE10C5" w:rsidP="00C45784">
            <w:pPr>
              <w:suppressAutoHyphens/>
              <w:spacing w:after="0" w:line="240" w:lineRule="auto"/>
              <w:jc w:val="center"/>
              <w:rPr>
                <w:rFonts w:ascii="Times New Roman" w:eastAsia="Times New Roman" w:hAnsi="Times New Roman"/>
                <w:b/>
                <w:bCs/>
              </w:rPr>
            </w:pPr>
            <w:r w:rsidRPr="0061453C">
              <w:rPr>
                <w:rFonts w:ascii="Times New Roman" w:eastAsia="Times New Roman" w:hAnsi="Times New Roman"/>
                <w:b/>
                <w:bCs/>
              </w:rPr>
              <w:t>(parašas)</w:t>
            </w:r>
          </w:p>
        </w:tc>
      </w:tr>
    </w:tbl>
    <w:p w14:paraId="03CEA671" w14:textId="77777777" w:rsidR="00EE10C5" w:rsidRDefault="00EE10C5" w:rsidP="00EE10C5">
      <w:pPr>
        <w:suppressAutoHyphens/>
        <w:spacing w:after="40" w:line="240" w:lineRule="auto"/>
        <w:jc w:val="both"/>
        <w:rPr>
          <w:rFonts w:ascii="Times New Roman" w:eastAsia="Arial Unicode MS" w:hAnsi="Times New Roman"/>
          <w:b/>
          <w:bCs/>
          <w:caps/>
          <w:spacing w:val="4"/>
        </w:rPr>
      </w:pPr>
    </w:p>
    <w:p w14:paraId="29D3E584" w14:textId="77777777" w:rsidR="00EE10C5" w:rsidRPr="00890589" w:rsidRDefault="00EE10C5" w:rsidP="00EE10C5">
      <w:pPr>
        <w:suppressAutoHyphens/>
        <w:spacing w:after="40" w:line="240" w:lineRule="auto"/>
        <w:jc w:val="both"/>
        <w:rPr>
          <w:rFonts w:ascii="Times New Roman" w:eastAsia="Arial Unicode MS" w:hAnsi="Times New Roman"/>
          <w:b/>
          <w:bCs/>
          <w:caps/>
          <w:spacing w:val="4"/>
        </w:rPr>
      </w:pPr>
    </w:p>
    <w:tbl>
      <w:tblPr>
        <w:tblW w:w="4395" w:type="dxa"/>
        <w:tblInd w:w="5529" w:type="dxa"/>
        <w:tblLook w:val="04A0" w:firstRow="1" w:lastRow="0" w:firstColumn="1" w:lastColumn="0" w:noHBand="0" w:noVBand="1"/>
      </w:tblPr>
      <w:tblGrid>
        <w:gridCol w:w="4395"/>
      </w:tblGrid>
      <w:tr w:rsidR="00EE10C5" w:rsidRPr="00361803" w14:paraId="3A2652BF" w14:textId="77777777" w:rsidTr="00C45784">
        <w:tc>
          <w:tcPr>
            <w:tcW w:w="4395" w:type="dxa"/>
            <w:shd w:val="clear" w:color="auto" w:fill="auto"/>
          </w:tcPr>
          <w:p w14:paraId="4118AFBA" w14:textId="59B27D44" w:rsidR="00EE10C5" w:rsidRPr="00890589" w:rsidRDefault="00EE10C5" w:rsidP="00C45784">
            <w:pPr>
              <w:autoSpaceDE w:val="0"/>
              <w:autoSpaceDN w:val="0"/>
              <w:adjustRightInd w:val="0"/>
              <w:spacing w:after="0" w:line="240" w:lineRule="auto"/>
              <w:ind w:right="-82"/>
              <w:jc w:val="both"/>
              <w:rPr>
                <w:rFonts w:ascii="Times New Roman" w:eastAsia="Times New Roman" w:hAnsi="Times New Roman"/>
              </w:rPr>
            </w:pPr>
            <w:r w:rsidRPr="00890589">
              <w:rPr>
                <w:rFonts w:ascii="Times New Roman" w:eastAsia="Times New Roman" w:hAnsi="Times New Roman"/>
              </w:rPr>
              <w:lastRenderedPageBreak/>
              <w:t>Priedas Nr. 1 prie 202</w:t>
            </w:r>
            <w:r>
              <w:rPr>
                <w:rFonts w:ascii="Times New Roman" w:eastAsia="Times New Roman" w:hAnsi="Times New Roman"/>
              </w:rPr>
              <w:t>5</w:t>
            </w:r>
            <w:r w:rsidR="0074149B">
              <w:rPr>
                <w:rFonts w:ascii="Times New Roman" w:eastAsia="Times New Roman" w:hAnsi="Times New Roman"/>
              </w:rPr>
              <w:t>-06-04</w:t>
            </w:r>
          </w:p>
          <w:p w14:paraId="6B1A43F1" w14:textId="77777777" w:rsidR="00EE10C5" w:rsidRDefault="00EE10C5" w:rsidP="00C45784">
            <w:pPr>
              <w:autoSpaceDE w:val="0"/>
              <w:autoSpaceDN w:val="0"/>
              <w:adjustRightInd w:val="0"/>
              <w:spacing w:after="0" w:line="240" w:lineRule="auto"/>
              <w:ind w:right="-82"/>
              <w:jc w:val="both"/>
              <w:rPr>
                <w:rFonts w:ascii="Times New Roman" w:eastAsia="Times New Roman" w:hAnsi="Times New Roman"/>
                <w:bCs/>
              </w:rPr>
            </w:pPr>
            <w:r w:rsidRPr="00890589">
              <w:rPr>
                <w:rFonts w:ascii="Times New Roman" w:eastAsia="Times New Roman" w:hAnsi="Times New Roman"/>
                <w:bCs/>
              </w:rPr>
              <w:t>Sutarties  Nr.</w:t>
            </w:r>
          </w:p>
          <w:p w14:paraId="69AD586E" w14:textId="77777777" w:rsidR="00EE10C5" w:rsidRPr="003E07D7" w:rsidRDefault="00EE10C5" w:rsidP="00C45784">
            <w:pPr>
              <w:autoSpaceDE w:val="0"/>
              <w:autoSpaceDN w:val="0"/>
              <w:adjustRightInd w:val="0"/>
              <w:spacing w:after="0" w:line="240" w:lineRule="auto"/>
              <w:ind w:right="-82"/>
              <w:jc w:val="both"/>
              <w:rPr>
                <w:rFonts w:ascii="Times New Roman" w:eastAsia="Times New Roman" w:hAnsi="Times New Roman"/>
                <w:bCs/>
              </w:rPr>
            </w:pPr>
          </w:p>
        </w:tc>
      </w:tr>
    </w:tbl>
    <w:p w14:paraId="6B413A9B" w14:textId="77777777" w:rsidR="00EE10C5" w:rsidRPr="00DD1575" w:rsidRDefault="00EE10C5" w:rsidP="00EE10C5">
      <w:pPr>
        <w:tabs>
          <w:tab w:val="left" w:pos="709"/>
          <w:tab w:val="left" w:pos="2977"/>
        </w:tabs>
        <w:suppressAutoHyphens/>
        <w:autoSpaceDN w:val="0"/>
        <w:jc w:val="center"/>
        <w:textAlignment w:val="baseline"/>
        <w:rPr>
          <w:rFonts w:ascii="Times New Roman" w:hAnsi="Times New Roman"/>
          <w:b/>
          <w:bCs/>
          <w:caps/>
          <w:color w:val="000000"/>
          <w:sz w:val="22"/>
          <w:szCs w:val="22"/>
        </w:rPr>
      </w:pPr>
      <w:r w:rsidRPr="00DD1575">
        <w:rPr>
          <w:rFonts w:ascii="Times New Roman" w:hAnsi="Times New Roman"/>
          <w:b/>
          <w:bCs/>
          <w:caps/>
          <w:color w:val="000000"/>
          <w:sz w:val="22"/>
          <w:szCs w:val="22"/>
        </w:rPr>
        <w:t>ASMENS DUOMENŲ APSAUGA</w:t>
      </w:r>
    </w:p>
    <w:p w14:paraId="4072489D" w14:textId="77777777" w:rsidR="00EE10C5" w:rsidRPr="00DD1575" w:rsidRDefault="00EE10C5" w:rsidP="00EE10C5">
      <w:pPr>
        <w:tabs>
          <w:tab w:val="left" w:pos="709"/>
          <w:tab w:val="left" w:pos="2977"/>
        </w:tabs>
        <w:suppressAutoHyphens/>
        <w:autoSpaceDN w:val="0"/>
        <w:jc w:val="center"/>
        <w:textAlignment w:val="baseline"/>
        <w:rPr>
          <w:rFonts w:ascii="Times New Roman" w:hAnsi="Times New Roman"/>
          <w:b/>
          <w:bCs/>
          <w:caps/>
          <w:color w:val="000000"/>
          <w:sz w:val="22"/>
          <w:szCs w:val="22"/>
        </w:rPr>
      </w:pPr>
    </w:p>
    <w:p w14:paraId="7B58960F" w14:textId="77777777" w:rsidR="00EE10C5" w:rsidRPr="00DD1575" w:rsidRDefault="00EE10C5" w:rsidP="00EE10C5">
      <w:pPr>
        <w:ind w:firstLine="709"/>
        <w:jc w:val="both"/>
        <w:rPr>
          <w:rFonts w:ascii="Times New Roman" w:hAnsi="Times New Roman" w:cs="Arial"/>
          <w:color w:val="000000"/>
          <w:sz w:val="22"/>
          <w:szCs w:val="22"/>
        </w:rPr>
      </w:pPr>
      <w:r w:rsidRPr="00DD1575">
        <w:rPr>
          <w:rFonts w:ascii="Times New Roman" w:hAnsi="Times New Roman"/>
          <w:bCs/>
          <w:color w:val="000000"/>
          <w:sz w:val="22"/>
          <w:szCs w:val="22"/>
        </w:rPr>
        <w:t>1. Kiekviena Šalis kitos Šalies</w:t>
      </w:r>
      <w:r w:rsidRPr="00DD1575">
        <w:rPr>
          <w:rFonts w:ascii="Times New Roman" w:hAnsi="Times New Roman" w:cs="Arial"/>
          <w:color w:val="000000"/>
          <w:sz w:val="22"/>
          <w:szCs w:val="22"/>
        </w:rPr>
        <w:t xml:space="preserve">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1081B44A" w14:textId="77777777" w:rsidR="00EE10C5" w:rsidRPr="00DD1575" w:rsidRDefault="00EE10C5" w:rsidP="00EE10C5">
      <w:pPr>
        <w:ind w:firstLine="709"/>
        <w:jc w:val="both"/>
        <w:rPr>
          <w:rFonts w:ascii="Times New Roman" w:hAnsi="Times New Roman" w:cs="Arial"/>
          <w:color w:val="000000"/>
          <w:sz w:val="22"/>
          <w:szCs w:val="22"/>
        </w:rPr>
      </w:pPr>
      <w:r w:rsidRPr="00DD1575">
        <w:rPr>
          <w:rFonts w:ascii="Times New Roman" w:hAnsi="Times New Roman" w:cs="Arial"/>
          <w:color w:val="000000"/>
          <w:sz w:val="22"/>
          <w:szCs w:val="22"/>
        </w:rPr>
        <w:t xml:space="preserve">2. </w:t>
      </w:r>
      <w:r w:rsidRPr="00DD1575">
        <w:rPr>
          <w:rFonts w:ascii="Times New Roman" w:hAnsi="Times New Roman"/>
          <w:bCs/>
          <w:color w:val="000000"/>
          <w:sz w:val="22"/>
          <w:szCs w:val="22"/>
        </w:rPr>
        <w:t>Kiekviena Šalis kitos Šalies</w:t>
      </w:r>
      <w:r w:rsidRPr="00DD1575">
        <w:rPr>
          <w:rFonts w:ascii="Times New Roman" w:hAnsi="Times New Roman" w:cs="Arial"/>
          <w:color w:val="000000"/>
          <w:sz w:val="22"/>
          <w:szCs w:val="22"/>
        </w:rPr>
        <w:t xml:space="preserve"> pateiktus 1 punkte nurodytus asmens duomenis saugos visą Sutarties galiojimo laikotarpį, o taip pat po jos pasibaigimo – tiek, kiek būtina pareikšti ar apsiginti nuo ieškinių ar kitų reikalavimų, įvykdyti Šaliai taikomuose teisės aktuose numatytas pareigas.</w:t>
      </w:r>
    </w:p>
    <w:p w14:paraId="5AEE31A7" w14:textId="77777777" w:rsidR="00EE10C5" w:rsidRPr="00DD1575" w:rsidRDefault="00EE10C5" w:rsidP="00EE10C5">
      <w:pPr>
        <w:ind w:firstLine="709"/>
        <w:jc w:val="both"/>
        <w:rPr>
          <w:rFonts w:ascii="Times New Roman" w:hAnsi="Times New Roman" w:cs="Arial"/>
          <w:color w:val="000000"/>
          <w:sz w:val="22"/>
          <w:szCs w:val="22"/>
        </w:rPr>
      </w:pPr>
      <w:r w:rsidRPr="00DD1575">
        <w:rPr>
          <w:rFonts w:ascii="Times New Roman" w:hAnsi="Times New Roman" w:cs="Arial"/>
          <w:color w:val="000000"/>
          <w:sz w:val="22"/>
          <w:szCs w:val="22"/>
        </w:rPr>
        <w:t xml:space="preserve">3. Kiekviena Šalis kitos Šalies pateiktus 1 punkte 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kitiems duomenų gavėjams, kuriems asmens duomenys turi būti teikiami vadovaujantis Šaliai taikomais teisės aktų reikalavimais. Paslaugų teikėjas Kliento pateiktus asmens duomenis gali teikti asmenims, kuriuos jis turi teisę pasitelkti šios Sutarties vykdymui. </w:t>
      </w:r>
    </w:p>
    <w:p w14:paraId="7EF3CB66" w14:textId="77777777" w:rsidR="00EE10C5" w:rsidRPr="00DD1575" w:rsidRDefault="00EE10C5" w:rsidP="00EE10C5">
      <w:pPr>
        <w:ind w:firstLine="709"/>
        <w:jc w:val="both"/>
        <w:rPr>
          <w:rFonts w:ascii="Times New Roman" w:hAnsi="Times New Roman" w:cs="Arial"/>
          <w:color w:val="000000"/>
          <w:sz w:val="22"/>
          <w:szCs w:val="22"/>
        </w:rPr>
      </w:pPr>
      <w:r w:rsidRPr="00DD1575">
        <w:rPr>
          <w:rFonts w:ascii="Times New Roman" w:hAnsi="Times New Roman" w:cs="Arial"/>
          <w:color w:val="000000"/>
          <w:sz w:val="22"/>
          <w:szCs w:val="22"/>
        </w:rPr>
        <w:t>4. Kiekviena Šalis įsipareigoja visus fizinius asmenis, kurių asmens duomenis perduoda kitai Šaliai, tinkamai informuoti apie jų asmens duomenų perdavimą. Pateikiama informacija turi apimti: kitos Šalies, kaip duomenų valdytojo, tapatybę ir kontaktinius duomenis, asmens duomenų tvarkymo tikslus, asmens duomenų kategorijas, tvarkymo teisinį pagrindą, saugojimo laikotarpį, duomenų gavėjus kaip nurodyta šios sutarties 1 – 3 punktuose, ir pagal Bendrąjį duomenų apsaugos reglamentą (ES) 2016/679 turimas teises.</w:t>
      </w:r>
    </w:p>
    <w:p w14:paraId="69CF124C" w14:textId="77777777" w:rsidR="00EE10C5" w:rsidRPr="003E07D7" w:rsidRDefault="00EE10C5" w:rsidP="00EE10C5">
      <w:pPr>
        <w:ind w:firstLine="709"/>
        <w:jc w:val="both"/>
        <w:rPr>
          <w:rFonts w:ascii="Times New Roman" w:hAnsi="Times New Roman" w:cs="Arial"/>
          <w:color w:val="000000"/>
          <w:sz w:val="24"/>
          <w:szCs w:val="24"/>
        </w:rPr>
      </w:pPr>
    </w:p>
    <w:p w14:paraId="47FDCC65" w14:textId="77777777" w:rsidR="00EE10C5" w:rsidRDefault="00EE10C5" w:rsidP="00EE10C5">
      <w:pPr>
        <w:autoSpaceDE w:val="0"/>
        <w:autoSpaceDN w:val="0"/>
        <w:adjustRightInd w:val="0"/>
        <w:spacing w:after="0" w:line="240" w:lineRule="auto"/>
        <w:ind w:right="-82"/>
        <w:rPr>
          <w:rFonts w:ascii="Times New Roman" w:eastAsia="Times New Roman" w:hAnsi="Times New Roman"/>
          <w:b/>
        </w:rPr>
      </w:pPr>
    </w:p>
    <w:p w14:paraId="6E970FE9" w14:textId="60620054" w:rsidR="00EE10C5" w:rsidRPr="00890589" w:rsidRDefault="00EE10C5" w:rsidP="00EE10C5">
      <w:pPr>
        <w:autoSpaceDE w:val="0"/>
        <w:autoSpaceDN w:val="0"/>
        <w:adjustRightInd w:val="0"/>
        <w:spacing w:after="0" w:line="240" w:lineRule="auto"/>
        <w:ind w:right="-82"/>
        <w:jc w:val="right"/>
        <w:rPr>
          <w:rFonts w:ascii="Times New Roman" w:eastAsia="Times New Roman" w:hAnsi="Times New Roman"/>
        </w:rPr>
      </w:pPr>
      <w:r w:rsidRPr="00890589">
        <w:rPr>
          <w:rFonts w:ascii="Times New Roman" w:eastAsia="Times New Roman" w:hAnsi="Times New Roman"/>
        </w:rPr>
        <w:t xml:space="preserve">Priedas Nr. </w:t>
      </w:r>
      <w:r>
        <w:rPr>
          <w:rFonts w:ascii="Times New Roman" w:eastAsia="Times New Roman" w:hAnsi="Times New Roman"/>
        </w:rPr>
        <w:t>2</w:t>
      </w:r>
      <w:r w:rsidRPr="00890589">
        <w:rPr>
          <w:rFonts w:ascii="Times New Roman" w:eastAsia="Times New Roman" w:hAnsi="Times New Roman"/>
        </w:rPr>
        <w:t xml:space="preserve"> prie 202</w:t>
      </w:r>
      <w:r>
        <w:rPr>
          <w:rFonts w:ascii="Times New Roman" w:eastAsia="Times New Roman" w:hAnsi="Times New Roman"/>
        </w:rPr>
        <w:t>5</w:t>
      </w:r>
      <w:r w:rsidR="0074149B">
        <w:rPr>
          <w:rFonts w:ascii="Times New Roman" w:eastAsia="Times New Roman" w:hAnsi="Times New Roman"/>
        </w:rPr>
        <w:t>-06-04</w:t>
      </w:r>
    </w:p>
    <w:p w14:paraId="344A59F4" w14:textId="77777777" w:rsidR="00EE10C5" w:rsidRDefault="00EE10C5" w:rsidP="00EE10C5">
      <w:pPr>
        <w:autoSpaceDE w:val="0"/>
        <w:autoSpaceDN w:val="0"/>
        <w:adjustRightInd w:val="0"/>
        <w:spacing w:after="0" w:line="240" w:lineRule="auto"/>
        <w:ind w:right="-82"/>
        <w:jc w:val="right"/>
        <w:rPr>
          <w:rFonts w:ascii="Times New Roman" w:eastAsia="Times New Roman" w:hAnsi="Times New Roman"/>
          <w:bCs/>
        </w:rPr>
      </w:pPr>
      <w:r w:rsidRPr="00890589">
        <w:rPr>
          <w:rFonts w:ascii="Times New Roman" w:eastAsia="Times New Roman" w:hAnsi="Times New Roman"/>
          <w:bCs/>
        </w:rPr>
        <w:t>Sutarties  Nr.</w:t>
      </w:r>
    </w:p>
    <w:p w14:paraId="2369A64E" w14:textId="000990E1" w:rsidR="00A142E7" w:rsidRDefault="00A142E7">
      <w:pPr>
        <w:spacing w:line="278" w:lineRule="auto"/>
        <w:rPr>
          <w:rFonts w:ascii="Times New Roman" w:eastAsia="Times New Roman" w:hAnsi="Times New Roman"/>
          <w:b/>
        </w:rPr>
      </w:pPr>
      <w:r>
        <w:rPr>
          <w:rFonts w:ascii="Times New Roman" w:eastAsia="Times New Roman" w:hAnsi="Times New Roman"/>
          <w:b/>
        </w:rPr>
        <w:br w:type="page"/>
      </w:r>
    </w:p>
    <w:p w14:paraId="72161D9C" w14:textId="77777777" w:rsidR="00A142E7" w:rsidRDefault="00A142E7">
      <w:pPr>
        <w:spacing w:line="278" w:lineRule="auto"/>
        <w:rPr>
          <w:rFonts w:ascii="Times New Roman" w:eastAsia="Times New Roman" w:hAnsi="Times New Roman"/>
          <w:b/>
        </w:rPr>
        <w:sectPr w:rsidR="00A142E7">
          <w:pgSz w:w="12240" w:h="15840"/>
          <w:pgMar w:top="1440" w:right="1440" w:bottom="1440" w:left="1440" w:header="720" w:footer="720" w:gutter="0"/>
          <w:cols w:space="720"/>
          <w:docGrid w:linePitch="360"/>
        </w:sectPr>
      </w:pPr>
    </w:p>
    <w:p w14:paraId="271DCED0" w14:textId="77777777" w:rsidR="00EE10C5" w:rsidRPr="00890589" w:rsidRDefault="00EE10C5" w:rsidP="00EE10C5">
      <w:pPr>
        <w:autoSpaceDE w:val="0"/>
        <w:autoSpaceDN w:val="0"/>
        <w:adjustRightInd w:val="0"/>
        <w:spacing w:after="0" w:line="240" w:lineRule="auto"/>
        <w:ind w:right="-82"/>
        <w:rPr>
          <w:rFonts w:ascii="Times New Roman" w:eastAsia="Times New Roman" w:hAnsi="Times New Roman"/>
          <w:b/>
        </w:rPr>
      </w:pPr>
    </w:p>
    <w:p w14:paraId="3D93B830" w14:textId="77777777" w:rsidR="00EE10C5" w:rsidRPr="00890589" w:rsidRDefault="00EE10C5" w:rsidP="00EE10C5">
      <w:pPr>
        <w:autoSpaceDE w:val="0"/>
        <w:autoSpaceDN w:val="0"/>
        <w:adjustRightInd w:val="0"/>
        <w:spacing w:after="0" w:line="240" w:lineRule="auto"/>
        <w:ind w:right="-82"/>
        <w:jc w:val="center"/>
        <w:rPr>
          <w:rFonts w:ascii="Times New Roman" w:eastAsia="Times New Roman" w:hAnsi="Times New Roman"/>
          <w:b/>
        </w:rPr>
      </w:pPr>
      <w:r w:rsidRPr="00890589">
        <w:rPr>
          <w:rFonts w:ascii="Times New Roman" w:eastAsia="Times New Roman" w:hAnsi="Times New Roman"/>
          <w:b/>
        </w:rPr>
        <w:t>TECHNINĖ SPECIFIKACIJA IR KONKURSUI PASIŪLYT</w:t>
      </w:r>
      <w:r>
        <w:rPr>
          <w:rFonts w:ascii="Times New Roman" w:eastAsia="Times New Roman" w:hAnsi="Times New Roman"/>
          <w:b/>
        </w:rPr>
        <w:t>A</w:t>
      </w:r>
      <w:r w:rsidRPr="00890589">
        <w:rPr>
          <w:rFonts w:ascii="Times New Roman" w:eastAsia="Times New Roman" w:hAnsi="Times New Roman"/>
          <w:b/>
        </w:rPr>
        <w:t xml:space="preserve"> KAIN</w:t>
      </w:r>
      <w:r>
        <w:rPr>
          <w:rFonts w:ascii="Times New Roman" w:eastAsia="Times New Roman" w:hAnsi="Times New Roman"/>
          <w:b/>
        </w:rPr>
        <w:t>A</w:t>
      </w:r>
    </w:p>
    <w:p w14:paraId="670DCCDF" w14:textId="77777777" w:rsidR="00EE10C5" w:rsidRPr="00890589" w:rsidRDefault="00EE10C5" w:rsidP="00EE10C5">
      <w:pPr>
        <w:autoSpaceDE w:val="0"/>
        <w:autoSpaceDN w:val="0"/>
        <w:adjustRightInd w:val="0"/>
        <w:spacing w:after="0" w:line="240" w:lineRule="auto"/>
        <w:ind w:right="-82"/>
        <w:rPr>
          <w:rFonts w:ascii="Times New Roman" w:eastAsia="Times New Roman" w:hAnsi="Times New Roman"/>
          <w:i/>
        </w:rPr>
      </w:pPr>
    </w:p>
    <w:p w14:paraId="6A244C21" w14:textId="77777777" w:rsidR="00A142E7" w:rsidRPr="00A142E7" w:rsidRDefault="00A142E7" w:rsidP="00A142E7">
      <w:pPr>
        <w:jc w:val="center"/>
        <w:rPr>
          <w:rFonts w:ascii="Cambria" w:hAnsi="Cambria"/>
          <w:b/>
          <w:sz w:val="20"/>
        </w:rPr>
      </w:pPr>
      <w:r w:rsidRPr="00A142E7">
        <w:rPr>
          <w:rFonts w:ascii="Cambria" w:hAnsi="Cambria"/>
          <w:b/>
          <w:bCs/>
          <w:sz w:val="20"/>
        </w:rPr>
        <w:t xml:space="preserve">Priedas Nr. 3. OPTINIS KOHERENTINIS TOMOGRAFAS TECHNINIAI REIKALAVIMAI </w:t>
      </w:r>
      <w:r w:rsidRPr="00A142E7">
        <w:rPr>
          <w:rFonts w:ascii="Cambria" w:hAnsi="Cambria"/>
          <w:sz w:val="20"/>
        </w:rPr>
        <w:t xml:space="preserve">- </w:t>
      </w:r>
      <w:r w:rsidRPr="00A142E7">
        <w:rPr>
          <w:rFonts w:ascii="Cambria" w:hAnsi="Cambria"/>
          <w:b/>
          <w:sz w:val="20"/>
        </w:rPr>
        <w:t xml:space="preserve">1 KOMPL. </w:t>
      </w:r>
    </w:p>
    <w:tbl>
      <w:tblPr>
        <w:tblW w:w="1438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4394"/>
        <w:gridCol w:w="5670"/>
        <w:gridCol w:w="1064"/>
      </w:tblGrid>
      <w:tr w:rsidR="00A142E7" w:rsidRPr="00A142E7" w14:paraId="79194A4D" w14:textId="77777777" w:rsidTr="00E411EF">
        <w:trPr>
          <w:trHeight w:val="865"/>
        </w:trPr>
        <w:tc>
          <w:tcPr>
            <w:tcW w:w="709" w:type="dxa"/>
            <w:shd w:val="clear" w:color="auto" w:fill="F2F2F2" w:themeFill="background1" w:themeFillShade="F2"/>
            <w:vAlign w:val="center"/>
          </w:tcPr>
          <w:p w14:paraId="0D8989FF" w14:textId="77777777" w:rsidR="00A142E7" w:rsidRPr="00A142E7" w:rsidRDefault="00A142E7" w:rsidP="00A142E7">
            <w:pPr>
              <w:jc w:val="center"/>
              <w:rPr>
                <w:rFonts w:ascii="Cambria" w:hAnsi="Cambria"/>
                <w:b/>
                <w:sz w:val="20"/>
              </w:rPr>
            </w:pPr>
            <w:bookmarkStart w:id="1" w:name="_Hlk183438587"/>
            <w:r w:rsidRPr="00A142E7">
              <w:rPr>
                <w:rFonts w:ascii="Cambria" w:hAnsi="Cambria"/>
                <w:b/>
                <w:sz w:val="20"/>
              </w:rPr>
              <w:t>Eil.</w:t>
            </w:r>
          </w:p>
          <w:p w14:paraId="707FC6B6" w14:textId="77777777" w:rsidR="00A142E7" w:rsidRPr="00A142E7" w:rsidRDefault="00A142E7" w:rsidP="00A142E7">
            <w:pPr>
              <w:jc w:val="center"/>
              <w:rPr>
                <w:rFonts w:ascii="Cambria" w:hAnsi="Cambria"/>
                <w:b/>
                <w:sz w:val="20"/>
              </w:rPr>
            </w:pPr>
            <w:r w:rsidRPr="00A142E7">
              <w:rPr>
                <w:rFonts w:ascii="Cambria" w:hAnsi="Cambria"/>
                <w:b/>
                <w:sz w:val="20"/>
              </w:rPr>
              <w:t>Nr.</w:t>
            </w:r>
          </w:p>
        </w:tc>
        <w:tc>
          <w:tcPr>
            <w:tcW w:w="2552" w:type="dxa"/>
            <w:shd w:val="clear" w:color="auto" w:fill="F2F2F2" w:themeFill="background1" w:themeFillShade="F2"/>
            <w:vAlign w:val="center"/>
          </w:tcPr>
          <w:p w14:paraId="70F73477" w14:textId="77777777" w:rsidR="00A142E7" w:rsidRPr="00A142E7" w:rsidRDefault="00A142E7" w:rsidP="00A142E7">
            <w:pPr>
              <w:jc w:val="center"/>
              <w:rPr>
                <w:rFonts w:ascii="Cambria" w:hAnsi="Cambria"/>
                <w:b/>
                <w:sz w:val="20"/>
              </w:rPr>
            </w:pPr>
            <w:r w:rsidRPr="00A142E7">
              <w:rPr>
                <w:rFonts w:ascii="Cambria" w:hAnsi="Cambria"/>
                <w:b/>
                <w:sz w:val="20"/>
              </w:rPr>
              <w:t>Parametrai (specifikacija)</w:t>
            </w:r>
          </w:p>
        </w:tc>
        <w:tc>
          <w:tcPr>
            <w:tcW w:w="4394" w:type="dxa"/>
            <w:shd w:val="clear" w:color="auto" w:fill="F2F2F2" w:themeFill="background1" w:themeFillShade="F2"/>
            <w:vAlign w:val="center"/>
          </w:tcPr>
          <w:p w14:paraId="56A4BF47" w14:textId="77777777" w:rsidR="00A142E7" w:rsidRPr="00A142E7" w:rsidRDefault="00A142E7" w:rsidP="00A142E7">
            <w:pPr>
              <w:jc w:val="center"/>
              <w:rPr>
                <w:rFonts w:ascii="Cambria" w:hAnsi="Cambria"/>
                <w:b/>
                <w:sz w:val="20"/>
              </w:rPr>
            </w:pPr>
            <w:r w:rsidRPr="00A142E7">
              <w:rPr>
                <w:rFonts w:ascii="Cambria" w:hAnsi="Cambria"/>
                <w:b/>
                <w:sz w:val="20"/>
              </w:rPr>
              <w:t>Reikalaujami parametrai ir reikalaujamos parametrų reikšmės</w:t>
            </w:r>
          </w:p>
        </w:tc>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94ADEFD" w14:textId="77777777" w:rsidR="00A142E7" w:rsidRPr="00A142E7" w:rsidRDefault="00A142E7" w:rsidP="00A142E7">
            <w:pPr>
              <w:jc w:val="center"/>
              <w:rPr>
                <w:rFonts w:ascii="Cambria" w:hAnsi="Cambria"/>
                <w:b/>
                <w:bCs/>
                <w:sz w:val="20"/>
              </w:rPr>
            </w:pPr>
            <w:r w:rsidRPr="00A142E7">
              <w:rPr>
                <w:rFonts w:ascii="Cambria" w:hAnsi="Cambria"/>
                <w:b/>
                <w:bCs/>
                <w:sz w:val="20"/>
              </w:rPr>
              <w:t>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(anglų) ir lietuvių kalba. Siūlomų prekių gamintojo kataloguose/ bukletuose/ brošiūrose ir prekės aprašyme privaloma grafiškai nurodyti (t. y. pastebimai pažymėti – spalvotai paženklinti, ir (ar) nurodyti rodyklėmis, ir (ar) pabraukti) konkrečias teikiamų dokumentų vietas, kur aprašomos reikalaujamų techninių charakteristikų reikšmės bei įrašyti, kurį techninės specifikacijos reikalaujamo techninio parametro punktą jos atitinka.</w:t>
            </w:r>
          </w:p>
          <w:p w14:paraId="18593B5F" w14:textId="77777777" w:rsidR="00A142E7" w:rsidRPr="00A142E7" w:rsidRDefault="00A142E7" w:rsidP="00A142E7">
            <w:pPr>
              <w:jc w:val="center"/>
              <w:rPr>
                <w:rFonts w:ascii="Cambria" w:hAnsi="Cambria"/>
                <w:b/>
                <w:sz w:val="20"/>
              </w:rPr>
            </w:pPr>
            <w:r w:rsidRPr="00A142E7">
              <w:rPr>
                <w:rFonts w:ascii="Cambria" w:hAnsi="Cambria"/>
                <w:bCs/>
                <w:sz w:val="20"/>
              </w:rPr>
              <w:t>Nuorodų į internetinius puslapis pateikti negalima.</w:t>
            </w:r>
          </w:p>
        </w:tc>
        <w:tc>
          <w:tcPr>
            <w:tcW w:w="10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2476C7A" w14:textId="77777777" w:rsidR="00A142E7" w:rsidRPr="00A142E7" w:rsidRDefault="00A142E7" w:rsidP="00A142E7">
            <w:pPr>
              <w:jc w:val="center"/>
              <w:rPr>
                <w:rFonts w:ascii="Cambria" w:hAnsi="Cambria"/>
                <w:b/>
                <w:sz w:val="20"/>
              </w:rPr>
            </w:pPr>
            <w:r w:rsidRPr="00A142E7">
              <w:rPr>
                <w:rFonts w:ascii="Cambria" w:hAnsi="Cambria"/>
                <w:b/>
                <w:bCs/>
                <w:iCs/>
                <w:sz w:val="20"/>
              </w:rPr>
              <w:t xml:space="preserve">Pastabos </w:t>
            </w:r>
          </w:p>
        </w:tc>
      </w:tr>
      <w:tr w:rsidR="00A142E7" w:rsidRPr="00A142E7" w14:paraId="57C58FCB" w14:textId="77777777" w:rsidTr="00E411EF">
        <w:trPr>
          <w:trHeight w:val="872"/>
        </w:trPr>
        <w:tc>
          <w:tcPr>
            <w:tcW w:w="709" w:type="dxa"/>
          </w:tcPr>
          <w:p w14:paraId="5A445ED6" w14:textId="77777777" w:rsidR="00A142E7" w:rsidRPr="00A142E7" w:rsidRDefault="00A142E7" w:rsidP="00A142E7">
            <w:pPr>
              <w:jc w:val="center"/>
              <w:rPr>
                <w:rFonts w:ascii="Cambria" w:hAnsi="Cambria"/>
                <w:sz w:val="20"/>
              </w:rPr>
            </w:pPr>
            <w:r w:rsidRPr="00A142E7">
              <w:rPr>
                <w:rFonts w:ascii="Cambria" w:hAnsi="Cambria"/>
                <w:bCs/>
                <w:sz w:val="20"/>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F7231E" w14:textId="77777777" w:rsidR="00A142E7" w:rsidRPr="00A142E7" w:rsidRDefault="00A142E7" w:rsidP="00A142E7">
            <w:pPr>
              <w:jc w:val="center"/>
              <w:rPr>
                <w:rFonts w:ascii="Cambria" w:hAnsi="Cambria"/>
                <w:sz w:val="20"/>
              </w:rPr>
            </w:pPr>
            <w:r w:rsidRPr="00A142E7">
              <w:rPr>
                <w:rFonts w:ascii="Cambria" w:hAnsi="Cambria"/>
                <w:sz w:val="20"/>
              </w:rPr>
              <w:t>Prietaiso paskirtis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230AF48A" w14:textId="77777777" w:rsidR="00A142E7" w:rsidRPr="00A142E7" w:rsidRDefault="00A142E7" w:rsidP="00A142E7">
            <w:pPr>
              <w:jc w:val="center"/>
              <w:rPr>
                <w:rFonts w:ascii="Cambria" w:hAnsi="Cambria"/>
                <w:sz w:val="20"/>
              </w:rPr>
            </w:pPr>
            <w:r w:rsidRPr="00A142E7">
              <w:rPr>
                <w:rFonts w:ascii="Cambria" w:hAnsi="Cambria"/>
                <w:sz w:val="20"/>
              </w:rPr>
              <w:t xml:space="preserve">Prietaisas skirtas akių dugno ištyrimui optinės </w:t>
            </w:r>
            <w:proofErr w:type="spellStart"/>
            <w:r w:rsidRPr="00A142E7">
              <w:rPr>
                <w:rFonts w:ascii="Cambria" w:hAnsi="Cambria"/>
                <w:sz w:val="20"/>
              </w:rPr>
              <w:t>koherentinės</w:t>
            </w:r>
            <w:proofErr w:type="spellEnd"/>
            <w:r w:rsidRPr="00A142E7">
              <w:rPr>
                <w:rFonts w:ascii="Cambria" w:hAnsi="Cambria"/>
                <w:sz w:val="20"/>
              </w:rPr>
              <w:t xml:space="preserve"> tomografijos (OKT) metodu</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76542646" w14:textId="77777777" w:rsidR="00A142E7" w:rsidRPr="00A142E7" w:rsidRDefault="00A142E7" w:rsidP="00A142E7">
            <w:pPr>
              <w:jc w:val="center"/>
              <w:rPr>
                <w:rFonts w:ascii="Cambria" w:hAnsi="Cambria"/>
                <w:sz w:val="20"/>
              </w:rPr>
            </w:pPr>
            <w:r w:rsidRPr="00A142E7">
              <w:rPr>
                <w:rFonts w:ascii="Cambria" w:hAnsi="Cambria"/>
                <w:sz w:val="20"/>
              </w:rPr>
              <w:t xml:space="preserve">Prietaisas skirtas akių dugno ištyrimui optinės </w:t>
            </w:r>
            <w:proofErr w:type="spellStart"/>
            <w:r w:rsidRPr="00A142E7">
              <w:rPr>
                <w:rFonts w:ascii="Cambria" w:hAnsi="Cambria"/>
                <w:sz w:val="20"/>
              </w:rPr>
              <w:t>koherentinės</w:t>
            </w:r>
            <w:proofErr w:type="spellEnd"/>
            <w:r w:rsidRPr="00A142E7">
              <w:rPr>
                <w:rFonts w:ascii="Cambria" w:hAnsi="Cambria"/>
                <w:sz w:val="20"/>
              </w:rPr>
              <w:t xml:space="preserve"> tomografijos (OKT) metodu-  modelis </w:t>
            </w:r>
            <w:r w:rsidRPr="00A142E7">
              <w:rPr>
                <w:rFonts w:ascii="Cambria" w:hAnsi="Cambria"/>
                <w:b/>
                <w:bCs/>
                <w:sz w:val="20"/>
              </w:rPr>
              <w:t>REVO FC</w:t>
            </w:r>
            <w:r w:rsidRPr="00A142E7">
              <w:rPr>
                <w:rFonts w:ascii="Cambria" w:hAnsi="Cambria"/>
                <w:sz w:val="20"/>
              </w:rPr>
              <w:t xml:space="preserve">, gamintojas OPTOPOL </w:t>
            </w:r>
            <w:proofErr w:type="spellStart"/>
            <w:r w:rsidRPr="00A142E7">
              <w:rPr>
                <w:rFonts w:ascii="Cambria" w:hAnsi="Cambria"/>
                <w:sz w:val="20"/>
              </w:rPr>
              <w:t>Technology</w:t>
            </w:r>
            <w:proofErr w:type="spellEnd"/>
            <w:r w:rsidRPr="00A142E7">
              <w:rPr>
                <w:rFonts w:ascii="Cambria" w:hAnsi="Cambria"/>
                <w:sz w:val="20"/>
              </w:rPr>
              <w:t xml:space="preserve"> Sp. z o. o./ Lenkija ;</w:t>
            </w:r>
          </w:p>
          <w:p w14:paraId="154D4AF6" w14:textId="77777777" w:rsidR="00A142E7" w:rsidRPr="00A142E7" w:rsidRDefault="00A142E7" w:rsidP="00A142E7">
            <w:pPr>
              <w:jc w:val="center"/>
              <w:rPr>
                <w:rFonts w:ascii="Cambria" w:hAnsi="Cambria"/>
                <w:sz w:val="20"/>
              </w:rPr>
            </w:pPr>
            <w:r w:rsidRPr="00A142E7">
              <w:rPr>
                <w:rFonts w:ascii="Cambria" w:hAnsi="Cambria"/>
                <w:sz w:val="20"/>
              </w:rPr>
              <w:t xml:space="preserve">failas REVO_FC.pdf; </w:t>
            </w:r>
          </w:p>
        </w:tc>
        <w:tc>
          <w:tcPr>
            <w:tcW w:w="1064" w:type="dxa"/>
            <w:tcBorders>
              <w:top w:val="single" w:sz="4" w:space="0" w:color="000000"/>
              <w:left w:val="single" w:sz="4" w:space="0" w:color="000000"/>
              <w:bottom w:val="single" w:sz="4" w:space="0" w:color="000000"/>
              <w:right w:val="single" w:sz="4" w:space="0" w:color="000000"/>
            </w:tcBorders>
          </w:tcPr>
          <w:p w14:paraId="514178D6" w14:textId="77777777" w:rsidR="00A142E7" w:rsidRPr="00A142E7" w:rsidRDefault="00A142E7" w:rsidP="00A142E7">
            <w:pPr>
              <w:jc w:val="center"/>
              <w:rPr>
                <w:rFonts w:ascii="Cambria" w:hAnsi="Cambria"/>
                <w:i/>
                <w:iCs/>
                <w:sz w:val="20"/>
              </w:rPr>
            </w:pPr>
          </w:p>
        </w:tc>
      </w:tr>
      <w:tr w:rsidR="00A142E7" w:rsidRPr="00A142E7" w14:paraId="2FA54AF9" w14:textId="77777777" w:rsidTr="00E411EF">
        <w:trPr>
          <w:trHeight w:val="786"/>
        </w:trPr>
        <w:tc>
          <w:tcPr>
            <w:tcW w:w="709" w:type="dxa"/>
          </w:tcPr>
          <w:p w14:paraId="512A47B8" w14:textId="77777777" w:rsidR="00A142E7" w:rsidRPr="00A142E7" w:rsidRDefault="00A142E7" w:rsidP="00A142E7">
            <w:pPr>
              <w:jc w:val="center"/>
              <w:rPr>
                <w:rFonts w:ascii="Cambria" w:hAnsi="Cambria"/>
                <w:sz w:val="20"/>
              </w:rPr>
            </w:pPr>
            <w:r w:rsidRPr="00A142E7">
              <w:rPr>
                <w:rFonts w:ascii="Cambria" w:hAnsi="Cambria"/>
                <w:bCs/>
                <w:sz w:val="20"/>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E0E4A0A" w14:textId="77777777" w:rsidR="00A142E7" w:rsidRPr="00A142E7" w:rsidRDefault="00A142E7" w:rsidP="00A142E7">
            <w:pPr>
              <w:jc w:val="center"/>
              <w:rPr>
                <w:rFonts w:ascii="Cambria" w:hAnsi="Cambria"/>
                <w:sz w:val="20"/>
              </w:rPr>
            </w:pPr>
            <w:r w:rsidRPr="00A142E7">
              <w:rPr>
                <w:rFonts w:ascii="Cambria" w:hAnsi="Cambria"/>
                <w:sz w:val="20"/>
              </w:rPr>
              <w:t>OKT tipas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653B468F" w14:textId="77777777" w:rsidR="00A142E7" w:rsidRPr="00A142E7" w:rsidRDefault="00A142E7" w:rsidP="00A142E7">
            <w:pPr>
              <w:jc w:val="center"/>
              <w:rPr>
                <w:rFonts w:ascii="Cambria" w:hAnsi="Cambria"/>
                <w:sz w:val="20"/>
              </w:rPr>
            </w:pPr>
            <w:r w:rsidRPr="00A142E7">
              <w:rPr>
                <w:rFonts w:ascii="Cambria" w:hAnsi="Cambria"/>
                <w:sz w:val="20"/>
              </w:rPr>
              <w:t xml:space="preserve">Spektro domeno optinės koherencijos tomografija (angl. </w:t>
            </w:r>
            <w:proofErr w:type="spellStart"/>
            <w:r w:rsidRPr="00A142E7">
              <w:rPr>
                <w:rFonts w:ascii="Cambria" w:hAnsi="Cambria"/>
                <w:sz w:val="20"/>
              </w:rPr>
              <w:t>spectral</w:t>
            </w:r>
            <w:proofErr w:type="spellEnd"/>
            <w:r w:rsidRPr="00A142E7">
              <w:rPr>
                <w:rFonts w:ascii="Cambria" w:hAnsi="Cambria"/>
                <w:sz w:val="20"/>
              </w:rPr>
              <w:t xml:space="preserve"> </w:t>
            </w:r>
            <w:proofErr w:type="spellStart"/>
            <w:r w:rsidRPr="00A142E7">
              <w:rPr>
                <w:rFonts w:ascii="Cambria" w:hAnsi="Cambria"/>
                <w:sz w:val="20"/>
              </w:rPr>
              <w:t>domain</w:t>
            </w:r>
            <w:proofErr w:type="spellEnd"/>
            <w:r w:rsidRPr="00A142E7">
              <w:rPr>
                <w:rFonts w:ascii="Cambria" w:hAnsi="Cambria"/>
                <w:sz w:val="20"/>
              </w:rPr>
              <w:t xml:space="preserve"> OCT) arba reguliuojamo lazerio bangos ilgio optinės </w:t>
            </w:r>
            <w:r w:rsidRPr="00A142E7">
              <w:rPr>
                <w:rFonts w:ascii="Cambria" w:hAnsi="Cambria"/>
                <w:sz w:val="20"/>
              </w:rPr>
              <w:lastRenderedPageBreak/>
              <w:t xml:space="preserve">koherencijos tomografija (angl. </w:t>
            </w:r>
            <w:proofErr w:type="spellStart"/>
            <w:r w:rsidRPr="00A142E7">
              <w:rPr>
                <w:rFonts w:ascii="Cambria" w:hAnsi="Cambria"/>
                <w:sz w:val="20"/>
              </w:rPr>
              <w:t>swept</w:t>
            </w:r>
            <w:proofErr w:type="spellEnd"/>
            <w:r w:rsidRPr="00A142E7">
              <w:rPr>
                <w:rFonts w:ascii="Cambria" w:hAnsi="Cambria"/>
                <w:sz w:val="20"/>
              </w:rPr>
              <w:t xml:space="preserve"> </w:t>
            </w:r>
            <w:proofErr w:type="spellStart"/>
            <w:r w:rsidRPr="00A142E7">
              <w:rPr>
                <w:rFonts w:ascii="Cambria" w:hAnsi="Cambria"/>
                <w:sz w:val="20"/>
              </w:rPr>
              <w:t>source</w:t>
            </w:r>
            <w:proofErr w:type="spellEnd"/>
            <w:r w:rsidRPr="00A142E7">
              <w:rPr>
                <w:rFonts w:ascii="Cambria" w:hAnsi="Cambria"/>
                <w:sz w:val="20"/>
              </w:rPr>
              <w:t xml:space="preserve"> OCT)</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2E0ECF7D" w14:textId="77777777" w:rsidR="00A142E7" w:rsidRPr="00A142E7" w:rsidRDefault="00A142E7" w:rsidP="00A142E7">
            <w:pPr>
              <w:jc w:val="center"/>
              <w:rPr>
                <w:rFonts w:ascii="Cambria" w:hAnsi="Cambria"/>
                <w:sz w:val="20"/>
              </w:rPr>
            </w:pPr>
            <w:r w:rsidRPr="00A142E7">
              <w:rPr>
                <w:rFonts w:ascii="Cambria" w:hAnsi="Cambria"/>
                <w:sz w:val="20"/>
              </w:rPr>
              <w:lastRenderedPageBreak/>
              <w:t xml:space="preserve">Spektro domeno optinės koherencijos tomografija (angl. </w:t>
            </w:r>
            <w:proofErr w:type="spellStart"/>
            <w:r w:rsidRPr="00A142E7">
              <w:rPr>
                <w:rFonts w:ascii="Cambria" w:hAnsi="Cambria"/>
                <w:sz w:val="20"/>
              </w:rPr>
              <w:t>spectral</w:t>
            </w:r>
            <w:proofErr w:type="spellEnd"/>
            <w:r w:rsidRPr="00A142E7">
              <w:rPr>
                <w:rFonts w:ascii="Cambria" w:hAnsi="Cambria"/>
                <w:sz w:val="20"/>
              </w:rPr>
              <w:t xml:space="preserve"> </w:t>
            </w:r>
            <w:proofErr w:type="spellStart"/>
            <w:r w:rsidRPr="00A142E7">
              <w:rPr>
                <w:rFonts w:ascii="Cambria" w:hAnsi="Cambria"/>
                <w:sz w:val="20"/>
              </w:rPr>
              <w:t>domain</w:t>
            </w:r>
            <w:proofErr w:type="spellEnd"/>
            <w:r w:rsidRPr="00A142E7">
              <w:rPr>
                <w:rFonts w:ascii="Cambria" w:hAnsi="Cambria"/>
                <w:sz w:val="20"/>
              </w:rPr>
              <w:t xml:space="preserve"> OCT); REVO_FC.pdf; psl. 16</w:t>
            </w:r>
          </w:p>
        </w:tc>
        <w:tc>
          <w:tcPr>
            <w:tcW w:w="1064" w:type="dxa"/>
            <w:tcBorders>
              <w:top w:val="single" w:sz="4" w:space="0" w:color="000000"/>
              <w:left w:val="single" w:sz="4" w:space="0" w:color="000000"/>
              <w:bottom w:val="single" w:sz="4" w:space="0" w:color="000000"/>
              <w:right w:val="single" w:sz="4" w:space="0" w:color="000000"/>
            </w:tcBorders>
          </w:tcPr>
          <w:p w14:paraId="093ACBB3" w14:textId="77777777" w:rsidR="00A142E7" w:rsidRPr="00A142E7" w:rsidRDefault="00A142E7" w:rsidP="00A142E7">
            <w:pPr>
              <w:jc w:val="center"/>
              <w:rPr>
                <w:rFonts w:ascii="Cambria" w:hAnsi="Cambria"/>
                <w:sz w:val="20"/>
              </w:rPr>
            </w:pPr>
          </w:p>
        </w:tc>
      </w:tr>
      <w:tr w:rsidR="00A142E7" w:rsidRPr="00A142E7" w14:paraId="22F80D9A" w14:textId="77777777" w:rsidTr="00E411EF">
        <w:trPr>
          <w:trHeight w:val="484"/>
        </w:trPr>
        <w:tc>
          <w:tcPr>
            <w:tcW w:w="709" w:type="dxa"/>
          </w:tcPr>
          <w:p w14:paraId="733A0E17" w14:textId="77777777" w:rsidR="00A142E7" w:rsidRPr="00A142E7" w:rsidRDefault="00A142E7" w:rsidP="00A142E7">
            <w:pPr>
              <w:jc w:val="center"/>
              <w:rPr>
                <w:rFonts w:ascii="Cambria" w:hAnsi="Cambria"/>
                <w:sz w:val="20"/>
              </w:rPr>
            </w:pPr>
            <w:r w:rsidRPr="00A142E7">
              <w:rPr>
                <w:rFonts w:ascii="Cambria" w:hAnsi="Cambria"/>
                <w:bCs/>
                <w:sz w:val="20"/>
              </w:rPr>
              <w:t>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53B8E2E" w14:textId="77777777" w:rsidR="00A142E7" w:rsidRPr="00A142E7" w:rsidRDefault="00A142E7" w:rsidP="00A142E7">
            <w:pPr>
              <w:jc w:val="center"/>
              <w:rPr>
                <w:rFonts w:ascii="Cambria" w:hAnsi="Cambria"/>
                <w:sz w:val="20"/>
              </w:rPr>
            </w:pPr>
            <w:r w:rsidRPr="00A142E7">
              <w:rPr>
                <w:rFonts w:ascii="Cambria" w:hAnsi="Cambria"/>
                <w:sz w:val="20"/>
              </w:rPr>
              <w:t>OKT skenavimo lazerio bangos ilgis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28CA3E13" w14:textId="77777777" w:rsidR="00A142E7" w:rsidRPr="00A142E7" w:rsidRDefault="00A142E7" w:rsidP="00A142E7">
            <w:pPr>
              <w:jc w:val="center"/>
              <w:rPr>
                <w:rFonts w:ascii="Cambria" w:hAnsi="Cambria"/>
                <w:sz w:val="20"/>
              </w:rPr>
            </w:pPr>
            <w:r w:rsidRPr="00A142E7">
              <w:rPr>
                <w:rFonts w:ascii="Cambria" w:hAnsi="Cambria"/>
                <w:sz w:val="20"/>
              </w:rPr>
              <w:t xml:space="preserve">Intervale nuo 840 </w:t>
            </w:r>
            <w:proofErr w:type="spellStart"/>
            <w:r w:rsidRPr="00A142E7">
              <w:rPr>
                <w:rFonts w:ascii="Cambria" w:hAnsi="Cambria"/>
                <w:sz w:val="20"/>
              </w:rPr>
              <w:t>nm</w:t>
            </w:r>
            <w:proofErr w:type="spellEnd"/>
            <w:r w:rsidRPr="00A142E7">
              <w:rPr>
                <w:rFonts w:ascii="Cambria" w:hAnsi="Cambria"/>
                <w:sz w:val="20"/>
              </w:rPr>
              <w:t xml:space="preserve"> iki 1050 </w:t>
            </w:r>
            <w:proofErr w:type="spellStart"/>
            <w:r w:rsidRPr="00A142E7">
              <w:rPr>
                <w:rFonts w:ascii="Cambria" w:hAnsi="Cambria"/>
                <w:sz w:val="20"/>
              </w:rPr>
              <w:t>nm</w:t>
            </w:r>
            <w:proofErr w:type="spellEnd"/>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71BC1DB1" w14:textId="77777777" w:rsidR="00A142E7" w:rsidRPr="00A142E7" w:rsidRDefault="00A142E7" w:rsidP="00A142E7">
            <w:pPr>
              <w:jc w:val="center"/>
              <w:rPr>
                <w:rFonts w:ascii="Cambria" w:hAnsi="Cambria"/>
                <w:sz w:val="20"/>
              </w:rPr>
            </w:pPr>
            <w:r w:rsidRPr="00A142E7">
              <w:rPr>
                <w:rFonts w:ascii="Cambria" w:hAnsi="Cambria"/>
                <w:sz w:val="20"/>
              </w:rPr>
              <w:t xml:space="preserve">850 </w:t>
            </w:r>
            <w:proofErr w:type="spellStart"/>
            <w:r w:rsidRPr="00A142E7">
              <w:rPr>
                <w:rFonts w:ascii="Cambria" w:hAnsi="Cambria"/>
                <w:sz w:val="20"/>
              </w:rPr>
              <w:t>nm</w:t>
            </w:r>
            <w:proofErr w:type="spellEnd"/>
            <w:r w:rsidRPr="00A142E7">
              <w:rPr>
                <w:rFonts w:ascii="Cambria" w:hAnsi="Cambria"/>
                <w:sz w:val="20"/>
              </w:rPr>
              <w:t>; failas REVO_FC.pdf; psl. 16</w:t>
            </w:r>
          </w:p>
        </w:tc>
        <w:tc>
          <w:tcPr>
            <w:tcW w:w="1064" w:type="dxa"/>
            <w:tcBorders>
              <w:top w:val="single" w:sz="4" w:space="0" w:color="000000"/>
              <w:left w:val="single" w:sz="4" w:space="0" w:color="000000"/>
              <w:bottom w:val="single" w:sz="4" w:space="0" w:color="000000"/>
              <w:right w:val="single" w:sz="4" w:space="0" w:color="000000"/>
            </w:tcBorders>
          </w:tcPr>
          <w:p w14:paraId="58CBF161" w14:textId="77777777" w:rsidR="00A142E7" w:rsidRPr="00A142E7" w:rsidRDefault="00A142E7" w:rsidP="00A142E7">
            <w:pPr>
              <w:jc w:val="center"/>
              <w:rPr>
                <w:rFonts w:ascii="Cambria" w:hAnsi="Cambria"/>
                <w:sz w:val="20"/>
              </w:rPr>
            </w:pPr>
          </w:p>
        </w:tc>
      </w:tr>
      <w:tr w:rsidR="00A142E7" w:rsidRPr="00A142E7" w14:paraId="216D770F" w14:textId="77777777" w:rsidTr="00E411EF">
        <w:trPr>
          <w:trHeight w:val="302"/>
        </w:trPr>
        <w:tc>
          <w:tcPr>
            <w:tcW w:w="709" w:type="dxa"/>
          </w:tcPr>
          <w:p w14:paraId="212E8DFC" w14:textId="77777777" w:rsidR="00A142E7" w:rsidRPr="00A142E7" w:rsidRDefault="00A142E7" w:rsidP="00A142E7">
            <w:pPr>
              <w:jc w:val="center"/>
              <w:rPr>
                <w:rFonts w:ascii="Cambria" w:hAnsi="Cambria"/>
                <w:sz w:val="20"/>
              </w:rPr>
            </w:pPr>
            <w:r w:rsidRPr="00A142E7">
              <w:rPr>
                <w:rFonts w:ascii="Cambria" w:hAnsi="Cambria"/>
                <w:bCs/>
                <w:sz w:val="20"/>
              </w:rPr>
              <w:t>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209C980" w14:textId="77777777" w:rsidR="00A142E7" w:rsidRPr="00A142E7" w:rsidRDefault="00A142E7" w:rsidP="00A142E7">
            <w:pPr>
              <w:jc w:val="center"/>
              <w:rPr>
                <w:rFonts w:ascii="Cambria" w:hAnsi="Cambria"/>
                <w:sz w:val="20"/>
              </w:rPr>
            </w:pPr>
            <w:r w:rsidRPr="00A142E7">
              <w:rPr>
                <w:rFonts w:ascii="Cambria" w:hAnsi="Cambria"/>
                <w:sz w:val="20"/>
              </w:rPr>
              <w:t>OKT skenavimo greitis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C83FBE2" w14:textId="77777777" w:rsidR="00A142E7" w:rsidRPr="00A142E7" w:rsidRDefault="00A142E7" w:rsidP="00A142E7">
            <w:pPr>
              <w:jc w:val="center"/>
              <w:rPr>
                <w:rFonts w:ascii="Cambria" w:hAnsi="Cambria"/>
                <w:sz w:val="20"/>
              </w:rPr>
            </w:pPr>
            <w:r w:rsidRPr="00A142E7">
              <w:rPr>
                <w:rFonts w:ascii="Cambria" w:hAnsi="Cambria"/>
                <w:sz w:val="20"/>
              </w:rPr>
              <w:t xml:space="preserve">≥ 70000 A </w:t>
            </w:r>
            <w:proofErr w:type="spellStart"/>
            <w:r w:rsidRPr="00A142E7">
              <w:rPr>
                <w:rFonts w:ascii="Cambria" w:hAnsi="Cambria"/>
                <w:sz w:val="20"/>
              </w:rPr>
              <w:t>skenų</w:t>
            </w:r>
            <w:proofErr w:type="spellEnd"/>
            <w:r w:rsidRPr="00A142E7">
              <w:rPr>
                <w:rFonts w:ascii="Cambria" w:hAnsi="Cambria"/>
                <w:sz w:val="20"/>
              </w:rPr>
              <w:t xml:space="preserve"> per sekundę</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0E62D26A" w14:textId="77777777" w:rsidR="00A142E7" w:rsidRPr="00A142E7" w:rsidRDefault="00A142E7" w:rsidP="00A142E7">
            <w:pPr>
              <w:jc w:val="center"/>
              <w:rPr>
                <w:rFonts w:ascii="Cambria" w:hAnsi="Cambria"/>
                <w:sz w:val="20"/>
              </w:rPr>
            </w:pPr>
            <w:r w:rsidRPr="00A142E7">
              <w:rPr>
                <w:rFonts w:ascii="Cambria" w:hAnsi="Cambria"/>
                <w:sz w:val="20"/>
              </w:rPr>
              <w:t xml:space="preserve">80000 A </w:t>
            </w:r>
            <w:proofErr w:type="spellStart"/>
            <w:r w:rsidRPr="00A142E7">
              <w:rPr>
                <w:rFonts w:ascii="Cambria" w:hAnsi="Cambria"/>
                <w:sz w:val="20"/>
              </w:rPr>
              <w:t>skenų</w:t>
            </w:r>
            <w:proofErr w:type="spellEnd"/>
            <w:r w:rsidRPr="00A142E7">
              <w:rPr>
                <w:rFonts w:ascii="Cambria" w:hAnsi="Cambria"/>
                <w:sz w:val="20"/>
              </w:rPr>
              <w:t xml:space="preserve"> per sekundę, failas REVO_FC.pdf; psl. 16</w:t>
            </w:r>
          </w:p>
        </w:tc>
        <w:tc>
          <w:tcPr>
            <w:tcW w:w="1064" w:type="dxa"/>
            <w:tcBorders>
              <w:top w:val="single" w:sz="4" w:space="0" w:color="000000"/>
              <w:left w:val="single" w:sz="4" w:space="0" w:color="000000"/>
              <w:bottom w:val="single" w:sz="4" w:space="0" w:color="000000"/>
              <w:right w:val="single" w:sz="4" w:space="0" w:color="000000"/>
            </w:tcBorders>
          </w:tcPr>
          <w:p w14:paraId="002EE0AA" w14:textId="77777777" w:rsidR="00A142E7" w:rsidRPr="00A142E7" w:rsidRDefault="00A142E7" w:rsidP="00A142E7">
            <w:pPr>
              <w:jc w:val="center"/>
              <w:rPr>
                <w:rFonts w:ascii="Cambria" w:hAnsi="Cambria"/>
                <w:sz w:val="20"/>
              </w:rPr>
            </w:pPr>
          </w:p>
        </w:tc>
      </w:tr>
      <w:tr w:rsidR="00A142E7" w:rsidRPr="00A142E7" w14:paraId="501CE898" w14:textId="77777777" w:rsidTr="00E411EF">
        <w:trPr>
          <w:trHeight w:val="302"/>
        </w:trPr>
        <w:tc>
          <w:tcPr>
            <w:tcW w:w="709" w:type="dxa"/>
          </w:tcPr>
          <w:p w14:paraId="7F7D2EBF" w14:textId="77777777" w:rsidR="00A142E7" w:rsidRPr="00A142E7" w:rsidRDefault="00A142E7" w:rsidP="00A142E7">
            <w:pPr>
              <w:jc w:val="center"/>
              <w:rPr>
                <w:rFonts w:ascii="Cambria" w:hAnsi="Cambria"/>
                <w:sz w:val="20"/>
              </w:rPr>
            </w:pPr>
            <w:r w:rsidRPr="00A142E7">
              <w:rPr>
                <w:rFonts w:ascii="Cambria" w:hAnsi="Cambria"/>
                <w:bCs/>
                <w:sz w:val="20"/>
              </w:rPr>
              <w:t>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0775BBD" w14:textId="77777777" w:rsidR="00A142E7" w:rsidRPr="00A142E7" w:rsidRDefault="00A142E7" w:rsidP="00A142E7">
            <w:pPr>
              <w:jc w:val="center"/>
              <w:rPr>
                <w:rFonts w:ascii="Cambria" w:hAnsi="Cambria"/>
                <w:sz w:val="20"/>
              </w:rPr>
            </w:pPr>
            <w:r w:rsidRPr="00A142E7">
              <w:rPr>
                <w:rFonts w:ascii="Cambria" w:hAnsi="Cambria"/>
                <w:sz w:val="20"/>
              </w:rPr>
              <w:t>OKT skenavimo išilginė/ašinė optinė rezoliucija</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E0708FE" w14:textId="77777777" w:rsidR="00A142E7" w:rsidRPr="00A142E7" w:rsidRDefault="00A142E7" w:rsidP="00A142E7">
            <w:pPr>
              <w:jc w:val="center"/>
              <w:rPr>
                <w:rFonts w:ascii="Cambria" w:hAnsi="Cambria"/>
                <w:sz w:val="20"/>
              </w:rPr>
            </w:pPr>
            <w:r w:rsidRPr="00A142E7">
              <w:rPr>
                <w:rFonts w:ascii="Cambria" w:hAnsi="Cambria"/>
                <w:sz w:val="20"/>
              </w:rPr>
              <w:t>≤ 8 µm</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6EF10656" w14:textId="77777777" w:rsidR="00A142E7" w:rsidRPr="00A142E7" w:rsidRDefault="00A142E7" w:rsidP="00A142E7">
            <w:pPr>
              <w:jc w:val="center"/>
              <w:rPr>
                <w:rFonts w:ascii="Cambria" w:hAnsi="Cambria"/>
                <w:sz w:val="20"/>
              </w:rPr>
            </w:pPr>
            <w:r w:rsidRPr="00A142E7">
              <w:rPr>
                <w:rFonts w:ascii="Cambria" w:hAnsi="Cambria"/>
                <w:sz w:val="20"/>
              </w:rPr>
              <w:t>5 µm; REVO_FC.pdf; psl. 16</w:t>
            </w:r>
          </w:p>
        </w:tc>
        <w:tc>
          <w:tcPr>
            <w:tcW w:w="1064" w:type="dxa"/>
            <w:tcBorders>
              <w:top w:val="single" w:sz="4" w:space="0" w:color="000000"/>
              <w:left w:val="single" w:sz="4" w:space="0" w:color="000000"/>
              <w:bottom w:val="single" w:sz="4" w:space="0" w:color="000000"/>
              <w:right w:val="single" w:sz="4" w:space="0" w:color="000000"/>
            </w:tcBorders>
          </w:tcPr>
          <w:p w14:paraId="2F8D059B" w14:textId="77777777" w:rsidR="00A142E7" w:rsidRPr="00A142E7" w:rsidRDefault="00A142E7" w:rsidP="00A142E7">
            <w:pPr>
              <w:jc w:val="center"/>
              <w:rPr>
                <w:rFonts w:ascii="Cambria" w:hAnsi="Cambria"/>
                <w:sz w:val="20"/>
              </w:rPr>
            </w:pPr>
          </w:p>
        </w:tc>
      </w:tr>
      <w:tr w:rsidR="00A142E7" w:rsidRPr="00A142E7" w14:paraId="6CECFAAA" w14:textId="77777777" w:rsidTr="00E411EF">
        <w:trPr>
          <w:trHeight w:val="1159"/>
        </w:trPr>
        <w:tc>
          <w:tcPr>
            <w:tcW w:w="709" w:type="dxa"/>
          </w:tcPr>
          <w:p w14:paraId="0013EE88" w14:textId="77777777" w:rsidR="00A142E7" w:rsidRPr="00A142E7" w:rsidRDefault="00A142E7" w:rsidP="00A142E7">
            <w:pPr>
              <w:jc w:val="center"/>
              <w:rPr>
                <w:rFonts w:ascii="Cambria" w:hAnsi="Cambria"/>
                <w:sz w:val="20"/>
              </w:rPr>
            </w:pPr>
            <w:r w:rsidRPr="00A142E7">
              <w:rPr>
                <w:rFonts w:ascii="Cambria" w:hAnsi="Cambria"/>
                <w:bCs/>
                <w:sz w:val="20"/>
              </w:rPr>
              <w:t>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7B28CAF" w14:textId="77777777" w:rsidR="00A142E7" w:rsidRPr="00A142E7" w:rsidRDefault="00A142E7" w:rsidP="00A142E7">
            <w:pPr>
              <w:jc w:val="center"/>
              <w:rPr>
                <w:rFonts w:ascii="Cambria" w:hAnsi="Cambria"/>
                <w:sz w:val="20"/>
              </w:rPr>
            </w:pPr>
            <w:r w:rsidRPr="00A142E7">
              <w:rPr>
                <w:rFonts w:ascii="Cambria" w:hAnsi="Cambria"/>
                <w:sz w:val="20"/>
              </w:rPr>
              <w:t>OKT skenavimo skersinė rezoliucija</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7CBCEAC" w14:textId="77777777" w:rsidR="00A142E7" w:rsidRPr="00A142E7" w:rsidRDefault="00A142E7" w:rsidP="00A142E7">
            <w:pPr>
              <w:jc w:val="center"/>
              <w:rPr>
                <w:rFonts w:ascii="Cambria" w:hAnsi="Cambria"/>
                <w:sz w:val="20"/>
              </w:rPr>
            </w:pPr>
            <w:r w:rsidRPr="00A142E7">
              <w:rPr>
                <w:rFonts w:ascii="Cambria" w:hAnsi="Cambria"/>
                <w:sz w:val="20"/>
              </w:rPr>
              <w:t>≤ 20 µm</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20C46D5A" w14:textId="77777777" w:rsidR="00A142E7" w:rsidRPr="00A142E7" w:rsidRDefault="00A142E7" w:rsidP="00A142E7">
            <w:pPr>
              <w:jc w:val="center"/>
              <w:rPr>
                <w:rFonts w:ascii="Cambria" w:hAnsi="Cambria"/>
                <w:sz w:val="20"/>
              </w:rPr>
            </w:pPr>
            <w:r w:rsidRPr="00A142E7">
              <w:rPr>
                <w:rFonts w:ascii="Cambria" w:hAnsi="Cambria"/>
                <w:sz w:val="20"/>
              </w:rPr>
              <w:t>12 µm; REVO_FC.pdf; psl. 16</w:t>
            </w:r>
          </w:p>
        </w:tc>
        <w:tc>
          <w:tcPr>
            <w:tcW w:w="1064" w:type="dxa"/>
            <w:tcBorders>
              <w:top w:val="single" w:sz="4" w:space="0" w:color="000000"/>
              <w:left w:val="single" w:sz="4" w:space="0" w:color="000000"/>
              <w:bottom w:val="single" w:sz="4" w:space="0" w:color="000000"/>
              <w:right w:val="single" w:sz="4" w:space="0" w:color="000000"/>
            </w:tcBorders>
          </w:tcPr>
          <w:p w14:paraId="2AA3E74B" w14:textId="77777777" w:rsidR="00A142E7" w:rsidRPr="00A142E7" w:rsidRDefault="00A142E7" w:rsidP="00A142E7">
            <w:pPr>
              <w:jc w:val="center"/>
              <w:rPr>
                <w:rFonts w:ascii="Cambria" w:hAnsi="Cambria"/>
                <w:sz w:val="20"/>
              </w:rPr>
            </w:pPr>
          </w:p>
        </w:tc>
      </w:tr>
      <w:tr w:rsidR="00A142E7" w:rsidRPr="00A142E7" w14:paraId="6BB2A478" w14:textId="77777777" w:rsidTr="00E411EF">
        <w:trPr>
          <w:trHeight w:val="477"/>
        </w:trPr>
        <w:tc>
          <w:tcPr>
            <w:tcW w:w="709" w:type="dxa"/>
          </w:tcPr>
          <w:p w14:paraId="5A594477" w14:textId="77777777" w:rsidR="00A142E7" w:rsidRPr="00A142E7" w:rsidRDefault="00A142E7" w:rsidP="00A142E7">
            <w:pPr>
              <w:jc w:val="center"/>
              <w:rPr>
                <w:rFonts w:ascii="Cambria" w:hAnsi="Cambria"/>
                <w:sz w:val="20"/>
              </w:rPr>
            </w:pPr>
            <w:r w:rsidRPr="00A142E7">
              <w:rPr>
                <w:rFonts w:ascii="Cambria" w:hAnsi="Cambria"/>
                <w:bCs/>
                <w:sz w:val="20"/>
              </w:rPr>
              <w:t>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A47B0C" w14:textId="77777777" w:rsidR="00A142E7" w:rsidRPr="00A142E7" w:rsidRDefault="00A142E7" w:rsidP="00A142E7">
            <w:pPr>
              <w:jc w:val="center"/>
              <w:rPr>
                <w:rFonts w:ascii="Cambria" w:hAnsi="Cambria"/>
                <w:sz w:val="20"/>
              </w:rPr>
            </w:pPr>
            <w:r w:rsidRPr="00A142E7">
              <w:rPr>
                <w:rFonts w:ascii="Cambria" w:hAnsi="Cambria"/>
                <w:sz w:val="20"/>
              </w:rPr>
              <w:t>A – skenavimo gylis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A1151D4" w14:textId="77777777" w:rsidR="00A142E7" w:rsidRPr="00A142E7" w:rsidRDefault="00A142E7" w:rsidP="00A142E7">
            <w:pPr>
              <w:jc w:val="center"/>
              <w:rPr>
                <w:rFonts w:ascii="Cambria" w:hAnsi="Cambria"/>
                <w:sz w:val="20"/>
              </w:rPr>
            </w:pPr>
            <w:r w:rsidRPr="00A142E7">
              <w:rPr>
                <w:rFonts w:ascii="Cambria" w:hAnsi="Cambria"/>
                <w:sz w:val="20"/>
              </w:rPr>
              <w:t>≥ 2 mm</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257CFD05" w14:textId="77777777" w:rsidR="00A142E7" w:rsidRPr="00A142E7" w:rsidRDefault="00A142E7" w:rsidP="00A142E7">
            <w:pPr>
              <w:jc w:val="center"/>
              <w:rPr>
                <w:rFonts w:ascii="Cambria" w:hAnsi="Cambria"/>
                <w:sz w:val="20"/>
              </w:rPr>
            </w:pPr>
            <w:r w:rsidRPr="00A142E7">
              <w:rPr>
                <w:rFonts w:ascii="Cambria" w:hAnsi="Cambria"/>
                <w:sz w:val="20"/>
              </w:rPr>
              <w:t>2.8 mm; failas REVO_FC.pdf; psl. 16</w:t>
            </w:r>
          </w:p>
        </w:tc>
        <w:tc>
          <w:tcPr>
            <w:tcW w:w="1064" w:type="dxa"/>
            <w:tcBorders>
              <w:top w:val="single" w:sz="4" w:space="0" w:color="000000"/>
              <w:left w:val="single" w:sz="4" w:space="0" w:color="000000"/>
              <w:bottom w:val="single" w:sz="4" w:space="0" w:color="000000"/>
              <w:right w:val="single" w:sz="4" w:space="0" w:color="000000"/>
            </w:tcBorders>
          </w:tcPr>
          <w:p w14:paraId="47037BD6" w14:textId="77777777" w:rsidR="00A142E7" w:rsidRPr="00A142E7" w:rsidRDefault="00A142E7" w:rsidP="00A142E7">
            <w:pPr>
              <w:jc w:val="center"/>
              <w:rPr>
                <w:rFonts w:ascii="Cambria" w:hAnsi="Cambria"/>
                <w:sz w:val="20"/>
              </w:rPr>
            </w:pPr>
          </w:p>
        </w:tc>
      </w:tr>
      <w:tr w:rsidR="00A142E7" w:rsidRPr="00A142E7" w14:paraId="5D3AF3EC" w14:textId="77777777" w:rsidTr="00E411EF">
        <w:trPr>
          <w:trHeight w:val="477"/>
        </w:trPr>
        <w:tc>
          <w:tcPr>
            <w:tcW w:w="709" w:type="dxa"/>
          </w:tcPr>
          <w:p w14:paraId="3F5C86BB" w14:textId="77777777" w:rsidR="00A142E7" w:rsidRPr="00A142E7" w:rsidRDefault="00A142E7" w:rsidP="00A142E7">
            <w:pPr>
              <w:jc w:val="center"/>
              <w:rPr>
                <w:rFonts w:ascii="Cambria" w:hAnsi="Cambria"/>
                <w:sz w:val="20"/>
              </w:rPr>
            </w:pPr>
            <w:r w:rsidRPr="00A142E7">
              <w:rPr>
                <w:rFonts w:ascii="Cambria" w:hAnsi="Cambria"/>
                <w:bCs/>
                <w:sz w:val="20"/>
              </w:rPr>
              <w:t>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BA98694" w14:textId="77777777" w:rsidR="00A142E7" w:rsidRPr="00A142E7" w:rsidRDefault="00A142E7" w:rsidP="00A142E7">
            <w:pPr>
              <w:jc w:val="center"/>
              <w:rPr>
                <w:rFonts w:ascii="Cambria" w:hAnsi="Cambria"/>
                <w:sz w:val="20"/>
              </w:rPr>
            </w:pPr>
            <w:r w:rsidRPr="00A142E7">
              <w:rPr>
                <w:rFonts w:ascii="Cambria" w:hAnsi="Cambria"/>
                <w:sz w:val="20"/>
              </w:rPr>
              <w:t>OKT skenavimo plotis (horizontaliai) tinklainėje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19CC305" w14:textId="77777777" w:rsidR="00A142E7" w:rsidRPr="00A142E7" w:rsidRDefault="00A142E7" w:rsidP="00A142E7">
            <w:pPr>
              <w:jc w:val="center"/>
              <w:rPr>
                <w:rFonts w:ascii="Cambria" w:hAnsi="Cambria"/>
                <w:sz w:val="20"/>
              </w:rPr>
            </w:pPr>
            <w:r w:rsidRPr="00A142E7">
              <w:rPr>
                <w:rFonts w:ascii="Cambria" w:hAnsi="Cambria"/>
                <w:sz w:val="20"/>
              </w:rPr>
              <w:t>≥ 12 mm</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45F255D5" w14:textId="77777777" w:rsidR="00A142E7" w:rsidRPr="00A142E7" w:rsidRDefault="00A142E7" w:rsidP="00A142E7">
            <w:pPr>
              <w:jc w:val="center"/>
              <w:rPr>
                <w:rFonts w:ascii="Cambria" w:hAnsi="Cambria"/>
                <w:sz w:val="20"/>
              </w:rPr>
            </w:pPr>
            <w:r w:rsidRPr="00A142E7">
              <w:rPr>
                <w:rFonts w:ascii="Cambria" w:hAnsi="Cambria"/>
                <w:sz w:val="20"/>
              </w:rPr>
              <w:t xml:space="preserve">15 mm, failas Naudojimo instrukcija_israsas.pdf; </w:t>
            </w:r>
            <w:proofErr w:type="spellStart"/>
            <w:r w:rsidRPr="00A142E7">
              <w:rPr>
                <w:rFonts w:ascii="Cambria" w:hAnsi="Cambria"/>
                <w:sz w:val="20"/>
              </w:rPr>
              <w:t>pls</w:t>
            </w:r>
            <w:proofErr w:type="spellEnd"/>
            <w:r w:rsidRPr="00A142E7">
              <w:rPr>
                <w:rFonts w:ascii="Cambria" w:hAnsi="Cambria"/>
                <w:sz w:val="20"/>
              </w:rPr>
              <w:t xml:space="preserve">. 4 </w:t>
            </w:r>
          </w:p>
        </w:tc>
        <w:tc>
          <w:tcPr>
            <w:tcW w:w="1064" w:type="dxa"/>
            <w:tcBorders>
              <w:top w:val="single" w:sz="4" w:space="0" w:color="000000"/>
              <w:left w:val="single" w:sz="4" w:space="0" w:color="000000"/>
              <w:bottom w:val="single" w:sz="4" w:space="0" w:color="000000"/>
              <w:right w:val="single" w:sz="4" w:space="0" w:color="000000"/>
            </w:tcBorders>
          </w:tcPr>
          <w:p w14:paraId="7CD39D00" w14:textId="77777777" w:rsidR="00A142E7" w:rsidRPr="00A142E7" w:rsidRDefault="00A142E7" w:rsidP="00A142E7">
            <w:pPr>
              <w:jc w:val="center"/>
              <w:rPr>
                <w:rFonts w:ascii="Cambria" w:hAnsi="Cambria"/>
                <w:sz w:val="20"/>
              </w:rPr>
            </w:pPr>
          </w:p>
        </w:tc>
      </w:tr>
      <w:tr w:rsidR="00A142E7" w:rsidRPr="00A142E7" w14:paraId="3376455E" w14:textId="77777777" w:rsidTr="00E411EF">
        <w:trPr>
          <w:trHeight w:val="477"/>
        </w:trPr>
        <w:tc>
          <w:tcPr>
            <w:tcW w:w="709" w:type="dxa"/>
          </w:tcPr>
          <w:p w14:paraId="39AC865E" w14:textId="77777777" w:rsidR="00A142E7" w:rsidRPr="00A142E7" w:rsidRDefault="00A142E7" w:rsidP="00A142E7">
            <w:pPr>
              <w:jc w:val="center"/>
              <w:rPr>
                <w:rFonts w:ascii="Cambria" w:hAnsi="Cambria"/>
                <w:sz w:val="20"/>
              </w:rPr>
            </w:pPr>
            <w:r w:rsidRPr="00A142E7">
              <w:rPr>
                <w:rFonts w:ascii="Cambria" w:hAnsi="Cambria"/>
                <w:bCs/>
                <w:sz w:val="20"/>
              </w:rPr>
              <w:t>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AAB91A0" w14:textId="77777777" w:rsidR="00A142E7" w:rsidRPr="00A142E7" w:rsidRDefault="00A142E7" w:rsidP="00A142E7">
            <w:pPr>
              <w:jc w:val="center"/>
              <w:rPr>
                <w:rFonts w:ascii="Cambria" w:hAnsi="Cambria"/>
                <w:sz w:val="20"/>
              </w:rPr>
            </w:pPr>
            <w:r w:rsidRPr="00A142E7">
              <w:rPr>
                <w:rFonts w:ascii="Cambria" w:hAnsi="Cambria"/>
                <w:sz w:val="20"/>
              </w:rPr>
              <w:t>OKT skenavimo aukštis (vertikaliai) tinklainėje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2FE79ED" w14:textId="77777777" w:rsidR="00A142E7" w:rsidRPr="00A142E7" w:rsidRDefault="00A142E7" w:rsidP="00A142E7">
            <w:pPr>
              <w:jc w:val="center"/>
              <w:rPr>
                <w:rFonts w:ascii="Cambria" w:hAnsi="Cambria"/>
                <w:sz w:val="20"/>
              </w:rPr>
            </w:pPr>
            <w:r w:rsidRPr="00A142E7">
              <w:rPr>
                <w:rFonts w:ascii="Cambria" w:hAnsi="Cambria"/>
                <w:sz w:val="20"/>
              </w:rPr>
              <w:t>≥ 9 mm</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4798218F" w14:textId="77777777" w:rsidR="00A142E7" w:rsidRPr="00A142E7" w:rsidRDefault="00A142E7" w:rsidP="00A142E7">
            <w:pPr>
              <w:jc w:val="center"/>
              <w:rPr>
                <w:rFonts w:ascii="Cambria" w:hAnsi="Cambria"/>
                <w:sz w:val="20"/>
              </w:rPr>
            </w:pPr>
            <w:r w:rsidRPr="00A142E7">
              <w:rPr>
                <w:rFonts w:ascii="Cambria" w:hAnsi="Cambria"/>
                <w:sz w:val="20"/>
              </w:rPr>
              <w:t xml:space="preserve">15 mm, failas Naudojimo instrukcija_israsas.pdf; </w:t>
            </w:r>
            <w:proofErr w:type="spellStart"/>
            <w:r w:rsidRPr="00A142E7">
              <w:rPr>
                <w:rFonts w:ascii="Cambria" w:hAnsi="Cambria"/>
                <w:sz w:val="20"/>
              </w:rPr>
              <w:t>pls</w:t>
            </w:r>
            <w:proofErr w:type="spellEnd"/>
            <w:r w:rsidRPr="00A142E7">
              <w:rPr>
                <w:rFonts w:ascii="Cambria" w:hAnsi="Cambria"/>
                <w:sz w:val="20"/>
              </w:rPr>
              <w:t>. 4</w:t>
            </w:r>
          </w:p>
        </w:tc>
        <w:tc>
          <w:tcPr>
            <w:tcW w:w="1064" w:type="dxa"/>
            <w:tcBorders>
              <w:top w:val="single" w:sz="4" w:space="0" w:color="000000"/>
              <w:left w:val="single" w:sz="4" w:space="0" w:color="000000"/>
              <w:bottom w:val="single" w:sz="4" w:space="0" w:color="000000"/>
              <w:right w:val="single" w:sz="4" w:space="0" w:color="000000"/>
            </w:tcBorders>
          </w:tcPr>
          <w:p w14:paraId="324C4816" w14:textId="77777777" w:rsidR="00A142E7" w:rsidRPr="00A142E7" w:rsidRDefault="00A142E7" w:rsidP="00A142E7">
            <w:pPr>
              <w:jc w:val="center"/>
              <w:rPr>
                <w:rFonts w:ascii="Cambria" w:hAnsi="Cambria"/>
                <w:sz w:val="20"/>
              </w:rPr>
            </w:pPr>
          </w:p>
        </w:tc>
      </w:tr>
      <w:tr w:rsidR="00A142E7" w:rsidRPr="00A142E7" w14:paraId="56CDAA38" w14:textId="77777777" w:rsidTr="00E411EF">
        <w:trPr>
          <w:trHeight w:val="477"/>
        </w:trPr>
        <w:tc>
          <w:tcPr>
            <w:tcW w:w="709" w:type="dxa"/>
          </w:tcPr>
          <w:p w14:paraId="5B4FE4AA" w14:textId="77777777" w:rsidR="00A142E7" w:rsidRPr="00A142E7" w:rsidRDefault="00A142E7" w:rsidP="00A142E7">
            <w:pPr>
              <w:jc w:val="center"/>
              <w:rPr>
                <w:rFonts w:ascii="Cambria" w:hAnsi="Cambria"/>
                <w:sz w:val="20"/>
              </w:rPr>
            </w:pPr>
            <w:r w:rsidRPr="00A142E7">
              <w:rPr>
                <w:rFonts w:ascii="Cambria" w:hAnsi="Cambria"/>
                <w:bCs/>
                <w:sz w:val="20"/>
              </w:rPr>
              <w:t>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3042C78" w14:textId="77777777" w:rsidR="00A142E7" w:rsidRPr="00A142E7" w:rsidRDefault="00A142E7" w:rsidP="00A142E7">
            <w:pPr>
              <w:jc w:val="center"/>
              <w:rPr>
                <w:rFonts w:ascii="Cambria" w:hAnsi="Cambria"/>
                <w:sz w:val="20"/>
              </w:rPr>
            </w:pPr>
            <w:r w:rsidRPr="00A142E7">
              <w:rPr>
                <w:rFonts w:ascii="Cambria" w:hAnsi="Cambria"/>
                <w:sz w:val="20"/>
              </w:rPr>
              <w:t>OKT skenavimo šablonai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22AC1D8" w14:textId="77777777" w:rsidR="00A142E7" w:rsidRPr="00A142E7" w:rsidRDefault="00A142E7" w:rsidP="00A142E7">
            <w:pPr>
              <w:jc w:val="center"/>
              <w:rPr>
                <w:rFonts w:ascii="Cambria" w:hAnsi="Cambria"/>
                <w:sz w:val="20"/>
              </w:rPr>
            </w:pPr>
            <w:r w:rsidRPr="00A142E7">
              <w:rPr>
                <w:rFonts w:ascii="Cambria" w:hAnsi="Cambria"/>
                <w:sz w:val="20"/>
              </w:rPr>
              <w:t xml:space="preserve">3D tūrinis skenavimas; linijinis skenavimas (linijos, persikryžiuojančių linijų, </w:t>
            </w:r>
            <w:proofErr w:type="spellStart"/>
            <w:r w:rsidRPr="00A142E7">
              <w:rPr>
                <w:rFonts w:ascii="Cambria" w:hAnsi="Cambria"/>
                <w:sz w:val="20"/>
              </w:rPr>
              <w:t>radialinis</w:t>
            </w:r>
            <w:proofErr w:type="spellEnd"/>
            <w:r w:rsidRPr="00A142E7">
              <w:rPr>
                <w:rFonts w:ascii="Cambria" w:hAnsi="Cambria"/>
                <w:sz w:val="20"/>
              </w:rPr>
              <w:t>);</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6D5B7BE5" w14:textId="77777777" w:rsidR="00A142E7" w:rsidRPr="00A142E7" w:rsidRDefault="00A142E7" w:rsidP="00A142E7">
            <w:pPr>
              <w:jc w:val="center"/>
              <w:rPr>
                <w:rFonts w:ascii="Cambria" w:hAnsi="Cambria"/>
                <w:sz w:val="20"/>
              </w:rPr>
            </w:pPr>
            <w:r w:rsidRPr="00A142E7">
              <w:rPr>
                <w:rFonts w:ascii="Cambria" w:hAnsi="Cambria"/>
                <w:sz w:val="20"/>
              </w:rPr>
              <w:t xml:space="preserve">3D tūrinis skenavimas; linijinis skenavimas (linijos, persikryžiuojančių linijų, </w:t>
            </w:r>
            <w:proofErr w:type="spellStart"/>
            <w:r w:rsidRPr="00A142E7">
              <w:rPr>
                <w:rFonts w:ascii="Cambria" w:hAnsi="Cambria"/>
                <w:sz w:val="20"/>
              </w:rPr>
              <w:t>radialinis</w:t>
            </w:r>
            <w:proofErr w:type="spellEnd"/>
            <w:r w:rsidRPr="00A142E7">
              <w:rPr>
                <w:rFonts w:ascii="Cambria" w:hAnsi="Cambria"/>
                <w:sz w:val="20"/>
              </w:rPr>
              <w:t>; failas Revo_FC.pdf; psl. 16</w:t>
            </w:r>
          </w:p>
        </w:tc>
        <w:tc>
          <w:tcPr>
            <w:tcW w:w="1064" w:type="dxa"/>
            <w:tcBorders>
              <w:top w:val="single" w:sz="4" w:space="0" w:color="000000"/>
              <w:left w:val="single" w:sz="4" w:space="0" w:color="000000"/>
              <w:bottom w:val="single" w:sz="4" w:space="0" w:color="000000"/>
              <w:right w:val="single" w:sz="4" w:space="0" w:color="000000"/>
            </w:tcBorders>
          </w:tcPr>
          <w:p w14:paraId="69ACE6EA" w14:textId="77777777" w:rsidR="00A142E7" w:rsidRPr="00A142E7" w:rsidRDefault="00A142E7" w:rsidP="00A142E7">
            <w:pPr>
              <w:jc w:val="center"/>
              <w:rPr>
                <w:rFonts w:ascii="Cambria" w:hAnsi="Cambria"/>
                <w:i/>
                <w:iCs/>
                <w:sz w:val="20"/>
              </w:rPr>
            </w:pPr>
          </w:p>
          <w:p w14:paraId="2923A069" w14:textId="77777777" w:rsidR="00A142E7" w:rsidRPr="00A142E7" w:rsidRDefault="00A142E7" w:rsidP="00A142E7">
            <w:pPr>
              <w:jc w:val="center"/>
              <w:rPr>
                <w:rFonts w:ascii="Cambria" w:hAnsi="Cambria"/>
                <w:i/>
                <w:iCs/>
                <w:sz w:val="20"/>
              </w:rPr>
            </w:pPr>
          </w:p>
        </w:tc>
      </w:tr>
      <w:tr w:rsidR="00A142E7" w:rsidRPr="00A142E7" w14:paraId="183F1F80" w14:textId="77777777" w:rsidTr="00E411EF">
        <w:trPr>
          <w:trHeight w:val="477"/>
        </w:trPr>
        <w:tc>
          <w:tcPr>
            <w:tcW w:w="709" w:type="dxa"/>
          </w:tcPr>
          <w:p w14:paraId="2B080A86" w14:textId="77777777" w:rsidR="00A142E7" w:rsidRPr="00A142E7" w:rsidRDefault="00A142E7" w:rsidP="00A142E7">
            <w:pPr>
              <w:jc w:val="center"/>
              <w:rPr>
                <w:rFonts w:ascii="Cambria" w:hAnsi="Cambria"/>
                <w:sz w:val="20"/>
              </w:rPr>
            </w:pPr>
            <w:r w:rsidRPr="00A142E7">
              <w:rPr>
                <w:rFonts w:ascii="Cambria" w:hAnsi="Cambria"/>
                <w:bCs/>
                <w:sz w:val="20"/>
              </w:rPr>
              <w:t>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E888AE6" w14:textId="77777777" w:rsidR="00A142E7" w:rsidRPr="00A142E7" w:rsidRDefault="00A142E7" w:rsidP="00A142E7">
            <w:pPr>
              <w:jc w:val="center"/>
              <w:rPr>
                <w:rFonts w:ascii="Cambria" w:hAnsi="Cambria"/>
                <w:sz w:val="20"/>
              </w:rPr>
            </w:pPr>
            <w:r w:rsidRPr="00A142E7">
              <w:rPr>
                <w:rFonts w:ascii="Cambria" w:hAnsi="Cambria"/>
                <w:sz w:val="20"/>
              </w:rPr>
              <w:t>Akies dugno atvaizdavimui naudojamas metodas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074579B1" w14:textId="77777777" w:rsidR="00A142E7" w:rsidRPr="00A142E7" w:rsidRDefault="00A142E7" w:rsidP="00A142E7">
            <w:pPr>
              <w:jc w:val="center"/>
              <w:rPr>
                <w:rFonts w:ascii="Cambria" w:hAnsi="Cambria"/>
                <w:sz w:val="20"/>
              </w:rPr>
            </w:pPr>
            <w:r w:rsidRPr="00A142E7">
              <w:rPr>
                <w:rFonts w:ascii="Cambria" w:hAnsi="Cambria"/>
                <w:sz w:val="20"/>
              </w:rPr>
              <w:t xml:space="preserve">Linijinio skenuojančio </w:t>
            </w:r>
            <w:proofErr w:type="spellStart"/>
            <w:r w:rsidRPr="00A142E7">
              <w:rPr>
                <w:rFonts w:ascii="Cambria" w:hAnsi="Cambria"/>
                <w:sz w:val="20"/>
              </w:rPr>
              <w:t>oftalmoskopo</w:t>
            </w:r>
            <w:proofErr w:type="spellEnd"/>
            <w:r w:rsidRPr="00A142E7">
              <w:rPr>
                <w:rFonts w:ascii="Cambria" w:hAnsi="Cambria"/>
                <w:sz w:val="20"/>
              </w:rPr>
              <w:t xml:space="preserve"> arba spalvotos ne-</w:t>
            </w:r>
            <w:proofErr w:type="spellStart"/>
            <w:r w:rsidRPr="00A142E7">
              <w:rPr>
                <w:rFonts w:ascii="Cambria" w:hAnsi="Cambria"/>
                <w:sz w:val="20"/>
              </w:rPr>
              <w:t>midriazinės</w:t>
            </w:r>
            <w:proofErr w:type="spellEnd"/>
            <w:r w:rsidRPr="00A142E7">
              <w:rPr>
                <w:rFonts w:ascii="Cambria" w:hAnsi="Cambria"/>
                <w:sz w:val="20"/>
              </w:rPr>
              <w:t xml:space="preserve"> (neplečiant vyzdžio) akies dugno fotografijos metodu.</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0F5A3094" w14:textId="77777777" w:rsidR="00A142E7" w:rsidRPr="00A142E7" w:rsidRDefault="00A142E7" w:rsidP="00A142E7">
            <w:pPr>
              <w:jc w:val="center"/>
              <w:rPr>
                <w:rFonts w:ascii="Cambria" w:hAnsi="Cambria"/>
                <w:sz w:val="20"/>
              </w:rPr>
            </w:pPr>
            <w:r w:rsidRPr="00A142E7">
              <w:rPr>
                <w:rFonts w:ascii="Cambria" w:hAnsi="Cambria"/>
                <w:sz w:val="20"/>
              </w:rPr>
              <w:t>spalvotos ne-</w:t>
            </w:r>
            <w:proofErr w:type="spellStart"/>
            <w:r w:rsidRPr="00A142E7">
              <w:rPr>
                <w:rFonts w:ascii="Cambria" w:hAnsi="Cambria"/>
                <w:sz w:val="20"/>
              </w:rPr>
              <w:t>midriazinės</w:t>
            </w:r>
            <w:proofErr w:type="spellEnd"/>
            <w:r w:rsidRPr="00A142E7">
              <w:rPr>
                <w:rFonts w:ascii="Cambria" w:hAnsi="Cambria"/>
                <w:sz w:val="20"/>
              </w:rPr>
              <w:t xml:space="preserve"> (neplečiant vyzdžio) akies dugno fotografijos metodas ( </w:t>
            </w:r>
            <w:proofErr w:type="spellStart"/>
            <w:r w:rsidRPr="00A142E7">
              <w:rPr>
                <w:rFonts w:ascii="Cambria" w:hAnsi="Cambria"/>
                <w:sz w:val="20"/>
              </w:rPr>
              <w:t>Fundus</w:t>
            </w:r>
            <w:proofErr w:type="spellEnd"/>
            <w:r w:rsidRPr="00A142E7">
              <w:rPr>
                <w:rFonts w:ascii="Cambria" w:hAnsi="Cambria"/>
                <w:sz w:val="20"/>
              </w:rPr>
              <w:t xml:space="preserve"> kamera); failas </w:t>
            </w:r>
            <w:proofErr w:type="spellStart"/>
            <w:r w:rsidRPr="00A142E7">
              <w:rPr>
                <w:rFonts w:ascii="Cambria" w:hAnsi="Cambria"/>
                <w:sz w:val="20"/>
              </w:rPr>
              <w:t>Revo_FC</w:t>
            </w:r>
            <w:proofErr w:type="spellEnd"/>
            <w:r w:rsidRPr="00A142E7">
              <w:rPr>
                <w:rFonts w:ascii="Cambria" w:hAnsi="Cambria"/>
                <w:sz w:val="20"/>
              </w:rPr>
              <w:t xml:space="preserve"> .</w:t>
            </w:r>
            <w:proofErr w:type="spellStart"/>
            <w:r w:rsidRPr="00A142E7">
              <w:rPr>
                <w:rFonts w:ascii="Cambria" w:hAnsi="Cambria"/>
                <w:sz w:val="20"/>
              </w:rPr>
              <w:t>pdf</w:t>
            </w:r>
            <w:proofErr w:type="spellEnd"/>
            <w:r w:rsidRPr="00A142E7">
              <w:rPr>
                <w:rFonts w:ascii="Cambria" w:hAnsi="Cambria"/>
                <w:sz w:val="20"/>
              </w:rPr>
              <w:t>; psl. 4, 16</w:t>
            </w:r>
          </w:p>
        </w:tc>
        <w:tc>
          <w:tcPr>
            <w:tcW w:w="1064" w:type="dxa"/>
            <w:tcBorders>
              <w:top w:val="single" w:sz="4" w:space="0" w:color="000000"/>
              <w:left w:val="single" w:sz="4" w:space="0" w:color="000000"/>
              <w:bottom w:val="single" w:sz="4" w:space="0" w:color="000000"/>
              <w:right w:val="single" w:sz="4" w:space="0" w:color="000000"/>
            </w:tcBorders>
          </w:tcPr>
          <w:p w14:paraId="120656DD" w14:textId="77777777" w:rsidR="00A142E7" w:rsidRPr="00A142E7" w:rsidRDefault="00A142E7" w:rsidP="00A142E7">
            <w:pPr>
              <w:jc w:val="center"/>
              <w:rPr>
                <w:rFonts w:ascii="Cambria" w:hAnsi="Cambria"/>
                <w:sz w:val="20"/>
              </w:rPr>
            </w:pPr>
          </w:p>
        </w:tc>
      </w:tr>
      <w:tr w:rsidR="00A142E7" w:rsidRPr="00A142E7" w14:paraId="2EAB7682" w14:textId="77777777" w:rsidTr="00E411EF">
        <w:trPr>
          <w:trHeight w:val="477"/>
        </w:trPr>
        <w:tc>
          <w:tcPr>
            <w:tcW w:w="709" w:type="dxa"/>
            <w:tcBorders>
              <w:top w:val="single" w:sz="4" w:space="0" w:color="000000"/>
              <w:left w:val="single" w:sz="4" w:space="0" w:color="000000"/>
              <w:bottom w:val="single" w:sz="4" w:space="0" w:color="000000"/>
            </w:tcBorders>
          </w:tcPr>
          <w:p w14:paraId="48A8225A" w14:textId="77777777" w:rsidR="00A142E7" w:rsidRPr="00A142E7" w:rsidRDefault="00A142E7" w:rsidP="00A142E7">
            <w:pPr>
              <w:jc w:val="center"/>
              <w:rPr>
                <w:rFonts w:ascii="Cambria" w:hAnsi="Cambria"/>
                <w:sz w:val="20"/>
              </w:rPr>
            </w:pPr>
            <w:r w:rsidRPr="00A142E7">
              <w:rPr>
                <w:rFonts w:ascii="Cambria" w:hAnsi="Cambria"/>
                <w:sz w:val="20"/>
              </w:rPr>
              <w:t>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53AC104" w14:textId="77777777" w:rsidR="00A142E7" w:rsidRPr="00A142E7" w:rsidRDefault="00A142E7" w:rsidP="00A142E7">
            <w:pPr>
              <w:jc w:val="center"/>
              <w:rPr>
                <w:rFonts w:ascii="Cambria" w:hAnsi="Cambria"/>
                <w:sz w:val="20"/>
              </w:rPr>
            </w:pPr>
            <w:r w:rsidRPr="00A142E7">
              <w:rPr>
                <w:rFonts w:ascii="Cambria" w:hAnsi="Cambria"/>
                <w:sz w:val="20"/>
              </w:rPr>
              <w:t>Spalvoto akies dugno atvaizdavimo kampas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6A0BACFD" w14:textId="77777777" w:rsidR="00A142E7" w:rsidRPr="00A142E7" w:rsidRDefault="00A142E7" w:rsidP="00A142E7">
            <w:pPr>
              <w:jc w:val="center"/>
              <w:rPr>
                <w:rFonts w:ascii="Cambria" w:hAnsi="Cambria"/>
                <w:sz w:val="20"/>
              </w:rPr>
            </w:pPr>
            <w:r w:rsidRPr="00A142E7">
              <w:rPr>
                <w:rFonts w:ascii="Cambria" w:hAnsi="Cambria"/>
                <w:sz w:val="20"/>
              </w:rPr>
              <w:t>≥ 30º</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5CF84D89" w14:textId="77777777" w:rsidR="00A142E7" w:rsidRPr="00A142E7" w:rsidRDefault="00A142E7" w:rsidP="00A142E7">
            <w:pPr>
              <w:jc w:val="center"/>
              <w:rPr>
                <w:rFonts w:ascii="Cambria" w:hAnsi="Cambria"/>
                <w:sz w:val="20"/>
              </w:rPr>
            </w:pPr>
            <w:r w:rsidRPr="00A142E7">
              <w:rPr>
                <w:rFonts w:ascii="Cambria" w:hAnsi="Cambria"/>
                <w:sz w:val="20"/>
              </w:rPr>
              <w:t>45 º +/- 5º; failas REVO_FC.pdf; psl. 16.pdf; psl. 16</w:t>
            </w:r>
          </w:p>
        </w:tc>
        <w:tc>
          <w:tcPr>
            <w:tcW w:w="1064" w:type="dxa"/>
            <w:tcBorders>
              <w:top w:val="single" w:sz="4" w:space="0" w:color="000000"/>
              <w:left w:val="single" w:sz="4" w:space="0" w:color="000000"/>
              <w:bottom w:val="single" w:sz="4" w:space="0" w:color="000000"/>
              <w:right w:val="single" w:sz="4" w:space="0" w:color="000000"/>
            </w:tcBorders>
          </w:tcPr>
          <w:p w14:paraId="3CC362A0" w14:textId="77777777" w:rsidR="00A142E7" w:rsidRPr="00A142E7" w:rsidRDefault="00A142E7" w:rsidP="00A142E7">
            <w:pPr>
              <w:jc w:val="center"/>
              <w:rPr>
                <w:rFonts w:ascii="Cambria" w:hAnsi="Cambria"/>
                <w:sz w:val="20"/>
              </w:rPr>
            </w:pPr>
          </w:p>
        </w:tc>
      </w:tr>
      <w:tr w:rsidR="00A142E7" w:rsidRPr="00A142E7" w14:paraId="79212238" w14:textId="77777777" w:rsidTr="00E411EF">
        <w:trPr>
          <w:trHeight w:val="477"/>
        </w:trPr>
        <w:tc>
          <w:tcPr>
            <w:tcW w:w="709" w:type="dxa"/>
            <w:tcBorders>
              <w:top w:val="single" w:sz="4" w:space="0" w:color="000000"/>
              <w:left w:val="single" w:sz="4" w:space="0" w:color="000000"/>
              <w:bottom w:val="single" w:sz="4" w:space="0" w:color="000000"/>
            </w:tcBorders>
          </w:tcPr>
          <w:p w14:paraId="02EE1FAA" w14:textId="77777777" w:rsidR="00A142E7" w:rsidRPr="00A142E7" w:rsidRDefault="00A142E7" w:rsidP="00A142E7">
            <w:pPr>
              <w:jc w:val="center"/>
              <w:rPr>
                <w:rFonts w:ascii="Cambria" w:hAnsi="Cambria"/>
                <w:sz w:val="20"/>
              </w:rPr>
            </w:pPr>
            <w:r w:rsidRPr="00A142E7">
              <w:rPr>
                <w:rFonts w:ascii="Cambria" w:hAnsi="Cambria"/>
                <w:sz w:val="20"/>
              </w:rPr>
              <w:t>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4416659" w14:textId="77777777" w:rsidR="00A142E7" w:rsidRPr="00A142E7" w:rsidRDefault="00A142E7" w:rsidP="00A142E7">
            <w:pPr>
              <w:jc w:val="center"/>
              <w:rPr>
                <w:rFonts w:ascii="Cambria" w:hAnsi="Cambria"/>
                <w:sz w:val="20"/>
              </w:rPr>
            </w:pPr>
            <w:r w:rsidRPr="00A142E7">
              <w:rPr>
                <w:rFonts w:ascii="Cambria" w:hAnsi="Cambria"/>
                <w:sz w:val="20"/>
              </w:rPr>
              <w:t>Priekinio akies segmento tyrimo modulis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C00108A" w14:textId="77777777" w:rsidR="00A142E7" w:rsidRPr="00A142E7" w:rsidRDefault="00A142E7" w:rsidP="00A142E7">
            <w:pPr>
              <w:jc w:val="center"/>
              <w:rPr>
                <w:rFonts w:ascii="Cambria" w:hAnsi="Cambria"/>
                <w:sz w:val="20"/>
              </w:rPr>
            </w:pPr>
            <w:r w:rsidRPr="00A142E7">
              <w:rPr>
                <w:rFonts w:ascii="Cambria" w:hAnsi="Cambria"/>
                <w:sz w:val="20"/>
              </w:rPr>
              <w:t>Būtina.</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0987756A" w14:textId="77777777" w:rsidR="00A142E7" w:rsidRPr="00A142E7" w:rsidRDefault="00A142E7" w:rsidP="00A142E7">
            <w:pPr>
              <w:jc w:val="center"/>
              <w:rPr>
                <w:rFonts w:ascii="Cambria" w:hAnsi="Cambria"/>
                <w:sz w:val="20"/>
              </w:rPr>
            </w:pPr>
            <w:r w:rsidRPr="00A142E7">
              <w:rPr>
                <w:rFonts w:ascii="Cambria" w:hAnsi="Cambria"/>
                <w:sz w:val="20"/>
              </w:rPr>
              <w:t xml:space="preserve">Yra ( </w:t>
            </w:r>
            <w:proofErr w:type="spellStart"/>
            <w:r w:rsidRPr="00A142E7">
              <w:rPr>
                <w:rFonts w:ascii="Cambria" w:hAnsi="Cambria"/>
                <w:sz w:val="20"/>
              </w:rPr>
              <w:t>Arterior</w:t>
            </w:r>
            <w:proofErr w:type="spellEnd"/>
            <w:r w:rsidRPr="00A142E7">
              <w:rPr>
                <w:rFonts w:ascii="Cambria" w:hAnsi="Cambria"/>
                <w:sz w:val="20"/>
              </w:rPr>
              <w:t xml:space="preserve"> </w:t>
            </w:r>
            <w:proofErr w:type="spellStart"/>
            <w:r w:rsidRPr="00A142E7">
              <w:rPr>
                <w:rFonts w:ascii="Cambria" w:hAnsi="Cambria"/>
                <w:sz w:val="20"/>
              </w:rPr>
              <w:t>segmentt</w:t>
            </w:r>
            <w:proofErr w:type="spellEnd"/>
            <w:r w:rsidRPr="00A142E7">
              <w:rPr>
                <w:rFonts w:ascii="Cambria" w:hAnsi="Cambria"/>
                <w:sz w:val="20"/>
              </w:rPr>
              <w:t xml:space="preserve"> </w:t>
            </w:r>
            <w:proofErr w:type="spellStart"/>
            <w:r w:rsidRPr="00A142E7">
              <w:rPr>
                <w:rFonts w:ascii="Cambria" w:hAnsi="Cambria"/>
                <w:sz w:val="20"/>
              </w:rPr>
              <w:t>photo</w:t>
            </w:r>
            <w:proofErr w:type="spellEnd"/>
            <w:r w:rsidRPr="00A142E7">
              <w:rPr>
                <w:rFonts w:ascii="Cambria" w:hAnsi="Cambria"/>
                <w:sz w:val="20"/>
              </w:rPr>
              <w:t>); failas Revo_FC.pdf; psl. 4</w:t>
            </w:r>
          </w:p>
        </w:tc>
        <w:tc>
          <w:tcPr>
            <w:tcW w:w="1064" w:type="dxa"/>
            <w:tcBorders>
              <w:top w:val="single" w:sz="4" w:space="0" w:color="000000"/>
              <w:left w:val="single" w:sz="4" w:space="0" w:color="000000"/>
              <w:bottom w:val="single" w:sz="4" w:space="0" w:color="000000"/>
              <w:right w:val="single" w:sz="4" w:space="0" w:color="000000"/>
            </w:tcBorders>
          </w:tcPr>
          <w:p w14:paraId="2CB00E4B" w14:textId="77777777" w:rsidR="00A142E7" w:rsidRPr="00A142E7" w:rsidRDefault="00A142E7" w:rsidP="00A142E7">
            <w:pPr>
              <w:jc w:val="center"/>
              <w:rPr>
                <w:rFonts w:ascii="Cambria" w:hAnsi="Cambria"/>
                <w:sz w:val="20"/>
              </w:rPr>
            </w:pPr>
          </w:p>
        </w:tc>
      </w:tr>
      <w:tr w:rsidR="00A142E7" w:rsidRPr="00A142E7" w14:paraId="3903303D" w14:textId="77777777" w:rsidTr="00E411EF">
        <w:trPr>
          <w:trHeight w:val="477"/>
        </w:trPr>
        <w:tc>
          <w:tcPr>
            <w:tcW w:w="709" w:type="dxa"/>
            <w:tcBorders>
              <w:top w:val="single" w:sz="4" w:space="0" w:color="000000"/>
              <w:left w:val="single" w:sz="4" w:space="0" w:color="000000"/>
              <w:bottom w:val="single" w:sz="4" w:space="0" w:color="000000"/>
            </w:tcBorders>
          </w:tcPr>
          <w:p w14:paraId="072AA96C" w14:textId="77777777" w:rsidR="00A142E7" w:rsidRPr="00A142E7" w:rsidRDefault="00A142E7" w:rsidP="00A142E7">
            <w:pPr>
              <w:jc w:val="center"/>
              <w:rPr>
                <w:rFonts w:ascii="Cambria" w:hAnsi="Cambria"/>
                <w:sz w:val="20"/>
              </w:rPr>
            </w:pPr>
            <w:r w:rsidRPr="00A142E7">
              <w:rPr>
                <w:rFonts w:ascii="Cambria" w:hAnsi="Cambria"/>
                <w:sz w:val="20"/>
              </w:rPr>
              <w:lastRenderedPageBreak/>
              <w:t>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AB23714" w14:textId="77777777" w:rsidR="00A142E7" w:rsidRPr="00A142E7" w:rsidRDefault="00A142E7" w:rsidP="00A142E7">
            <w:pPr>
              <w:jc w:val="center"/>
              <w:rPr>
                <w:rFonts w:ascii="Cambria" w:hAnsi="Cambria"/>
                <w:sz w:val="20"/>
              </w:rPr>
            </w:pPr>
            <w:r w:rsidRPr="00A142E7">
              <w:rPr>
                <w:rFonts w:ascii="Cambria" w:hAnsi="Cambria"/>
                <w:sz w:val="20"/>
              </w:rPr>
              <w:t>OKT angiografijos tyrimas, leidžiantis vizualizuoti tinklainės kraujagysles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1F7BF7F" w14:textId="77777777" w:rsidR="00A142E7" w:rsidRPr="00A142E7" w:rsidRDefault="00A142E7" w:rsidP="00A142E7">
            <w:pPr>
              <w:jc w:val="center"/>
              <w:rPr>
                <w:rFonts w:ascii="Cambria" w:hAnsi="Cambria"/>
                <w:sz w:val="20"/>
              </w:rPr>
            </w:pPr>
            <w:r w:rsidRPr="00A142E7">
              <w:rPr>
                <w:rFonts w:ascii="Cambria" w:hAnsi="Cambria"/>
                <w:sz w:val="20"/>
              </w:rPr>
              <w:t>Būtina galimybė įsigyti ateityje</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487A650B" w14:textId="77777777" w:rsidR="00A142E7" w:rsidRPr="00A142E7" w:rsidRDefault="00A142E7" w:rsidP="00A142E7">
            <w:pPr>
              <w:jc w:val="center"/>
              <w:rPr>
                <w:rFonts w:ascii="Cambria" w:hAnsi="Cambria"/>
                <w:sz w:val="20"/>
              </w:rPr>
            </w:pPr>
            <w:r w:rsidRPr="00A142E7">
              <w:rPr>
                <w:rFonts w:ascii="Cambria" w:hAnsi="Cambria"/>
                <w:sz w:val="20"/>
              </w:rPr>
              <w:t xml:space="preserve">Taip, yra galimybė ( modulis  </w:t>
            </w:r>
            <w:proofErr w:type="spellStart"/>
            <w:r w:rsidRPr="00A142E7">
              <w:rPr>
                <w:rFonts w:ascii="Cambria" w:hAnsi="Cambria"/>
                <w:sz w:val="20"/>
              </w:rPr>
              <w:t>Angiography</w:t>
            </w:r>
            <w:proofErr w:type="spellEnd"/>
            <w:r w:rsidRPr="00A142E7">
              <w:rPr>
                <w:rFonts w:ascii="Cambria" w:hAnsi="Cambria"/>
                <w:sz w:val="20"/>
              </w:rPr>
              <w:t xml:space="preserve"> OCT ); failas Revo_FC.pdf; psl. 16 </w:t>
            </w:r>
          </w:p>
        </w:tc>
        <w:tc>
          <w:tcPr>
            <w:tcW w:w="1064" w:type="dxa"/>
            <w:tcBorders>
              <w:top w:val="single" w:sz="4" w:space="0" w:color="000000"/>
              <w:left w:val="single" w:sz="4" w:space="0" w:color="000000"/>
              <w:bottom w:val="single" w:sz="4" w:space="0" w:color="000000"/>
              <w:right w:val="single" w:sz="4" w:space="0" w:color="000000"/>
            </w:tcBorders>
          </w:tcPr>
          <w:p w14:paraId="1A834538" w14:textId="77777777" w:rsidR="00A142E7" w:rsidRPr="00A142E7" w:rsidRDefault="00A142E7" w:rsidP="00A142E7">
            <w:pPr>
              <w:jc w:val="center"/>
              <w:rPr>
                <w:rFonts w:ascii="Cambria" w:hAnsi="Cambria"/>
                <w:sz w:val="20"/>
              </w:rPr>
            </w:pPr>
          </w:p>
        </w:tc>
      </w:tr>
      <w:tr w:rsidR="00A142E7" w:rsidRPr="00A142E7" w14:paraId="746CF40B" w14:textId="77777777" w:rsidTr="00E411EF">
        <w:trPr>
          <w:trHeight w:val="477"/>
        </w:trPr>
        <w:tc>
          <w:tcPr>
            <w:tcW w:w="709" w:type="dxa"/>
            <w:tcBorders>
              <w:top w:val="single" w:sz="4" w:space="0" w:color="000000"/>
              <w:left w:val="single" w:sz="4" w:space="0" w:color="000000"/>
              <w:bottom w:val="single" w:sz="4" w:space="0" w:color="000000"/>
            </w:tcBorders>
          </w:tcPr>
          <w:p w14:paraId="4A5E6528" w14:textId="77777777" w:rsidR="00A142E7" w:rsidRPr="00A142E7" w:rsidRDefault="00A142E7" w:rsidP="00A142E7">
            <w:pPr>
              <w:jc w:val="center"/>
              <w:rPr>
                <w:rFonts w:ascii="Cambria" w:hAnsi="Cambria"/>
                <w:sz w:val="20"/>
              </w:rPr>
            </w:pPr>
            <w:r w:rsidRPr="00A142E7">
              <w:rPr>
                <w:rFonts w:ascii="Cambria" w:hAnsi="Cambria"/>
                <w:sz w:val="20"/>
              </w:rPr>
              <w:t>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25B96EF" w14:textId="77777777" w:rsidR="00A142E7" w:rsidRPr="00A142E7" w:rsidRDefault="00A142E7" w:rsidP="00A142E7">
            <w:pPr>
              <w:jc w:val="center"/>
              <w:rPr>
                <w:rFonts w:ascii="Cambria" w:hAnsi="Cambria"/>
                <w:sz w:val="20"/>
              </w:rPr>
            </w:pPr>
            <w:r w:rsidRPr="00A142E7">
              <w:rPr>
                <w:rFonts w:ascii="Cambria" w:hAnsi="Cambria"/>
                <w:sz w:val="20"/>
              </w:rPr>
              <w:t>Glaukomos analizės galimybės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2EBA1BC7" w14:textId="77777777" w:rsidR="00A142E7" w:rsidRPr="00A142E7" w:rsidRDefault="00A142E7" w:rsidP="00A142E7">
            <w:pPr>
              <w:jc w:val="center"/>
              <w:rPr>
                <w:rFonts w:ascii="Cambria" w:hAnsi="Cambria"/>
                <w:sz w:val="20"/>
              </w:rPr>
            </w:pPr>
            <w:r w:rsidRPr="00A142E7">
              <w:rPr>
                <w:rFonts w:ascii="Cambria" w:hAnsi="Cambria"/>
                <w:sz w:val="20"/>
              </w:rPr>
              <w:t>Tinklainės nervinių skaidulų sluoksnio (</w:t>
            </w:r>
            <w:proofErr w:type="spellStart"/>
            <w:r w:rsidRPr="00A142E7">
              <w:rPr>
                <w:rFonts w:ascii="Cambria" w:hAnsi="Cambria"/>
                <w:sz w:val="20"/>
              </w:rPr>
              <w:t>angl.trumpinys</w:t>
            </w:r>
            <w:proofErr w:type="spellEnd"/>
            <w:r w:rsidRPr="00A142E7">
              <w:rPr>
                <w:rFonts w:ascii="Cambria" w:hAnsi="Cambria"/>
                <w:i/>
                <w:sz w:val="20"/>
              </w:rPr>
              <w:t xml:space="preserve"> RNFL</w:t>
            </w:r>
            <w:r w:rsidRPr="00A142E7">
              <w:rPr>
                <w:rFonts w:ascii="Cambria" w:hAnsi="Cambria"/>
                <w:sz w:val="20"/>
              </w:rPr>
              <w:t xml:space="preserve">) storio optiniame diske ir </w:t>
            </w:r>
            <w:proofErr w:type="spellStart"/>
            <w:r w:rsidRPr="00A142E7">
              <w:rPr>
                <w:rFonts w:ascii="Cambria" w:hAnsi="Cambria"/>
                <w:sz w:val="20"/>
              </w:rPr>
              <w:t>makuloje</w:t>
            </w:r>
            <w:proofErr w:type="spellEnd"/>
            <w:r w:rsidRPr="00A142E7">
              <w:rPr>
                <w:rFonts w:ascii="Cambria" w:hAnsi="Cambria"/>
                <w:sz w:val="20"/>
              </w:rPr>
              <w:t xml:space="preserve"> </w:t>
            </w:r>
            <w:proofErr w:type="spellStart"/>
            <w:r w:rsidRPr="00A142E7">
              <w:rPr>
                <w:rFonts w:ascii="Cambria" w:hAnsi="Cambria"/>
                <w:sz w:val="20"/>
              </w:rPr>
              <w:t>Ganglinių</w:t>
            </w:r>
            <w:proofErr w:type="spellEnd"/>
            <w:r w:rsidRPr="00A142E7">
              <w:rPr>
                <w:rFonts w:ascii="Cambria" w:hAnsi="Cambria"/>
                <w:sz w:val="20"/>
              </w:rPr>
              <w:t xml:space="preserve"> ląstelių sluoksnio storio </w:t>
            </w:r>
            <w:proofErr w:type="spellStart"/>
            <w:r w:rsidRPr="00A142E7">
              <w:rPr>
                <w:rFonts w:ascii="Cambria" w:hAnsi="Cambria"/>
                <w:sz w:val="20"/>
              </w:rPr>
              <w:t>makuloje</w:t>
            </w:r>
            <w:proofErr w:type="spellEnd"/>
            <w:r w:rsidRPr="00A142E7">
              <w:rPr>
                <w:rFonts w:ascii="Cambria" w:hAnsi="Cambria"/>
                <w:sz w:val="20"/>
              </w:rPr>
              <w:t xml:space="preserve"> nustatymas, palyginimas su normatyvine duomenų baze., pokyčių tendencijų nustatymas</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34C869AD" w14:textId="77777777" w:rsidR="00A142E7" w:rsidRPr="00A142E7" w:rsidRDefault="00A142E7" w:rsidP="00A142E7">
            <w:pPr>
              <w:jc w:val="center"/>
              <w:rPr>
                <w:rFonts w:ascii="Cambria" w:hAnsi="Cambria"/>
                <w:sz w:val="20"/>
              </w:rPr>
            </w:pPr>
            <w:r w:rsidRPr="00A142E7">
              <w:rPr>
                <w:rFonts w:ascii="Cambria" w:hAnsi="Cambria"/>
                <w:sz w:val="20"/>
              </w:rPr>
              <w:t>Tinklainės nervinių skaidulų sluoksnio (</w:t>
            </w:r>
            <w:proofErr w:type="spellStart"/>
            <w:r w:rsidRPr="00A142E7">
              <w:rPr>
                <w:rFonts w:ascii="Cambria" w:hAnsi="Cambria"/>
                <w:sz w:val="20"/>
              </w:rPr>
              <w:t>angl.trumpinys</w:t>
            </w:r>
            <w:proofErr w:type="spellEnd"/>
            <w:r w:rsidRPr="00A142E7">
              <w:rPr>
                <w:rFonts w:ascii="Cambria" w:hAnsi="Cambria"/>
                <w:i/>
                <w:sz w:val="20"/>
              </w:rPr>
              <w:t xml:space="preserve"> RNFL</w:t>
            </w:r>
            <w:r w:rsidRPr="00A142E7">
              <w:rPr>
                <w:rFonts w:ascii="Cambria" w:hAnsi="Cambria"/>
                <w:sz w:val="20"/>
              </w:rPr>
              <w:t xml:space="preserve">) storio optiniame diske ir </w:t>
            </w:r>
            <w:proofErr w:type="spellStart"/>
            <w:r w:rsidRPr="00A142E7">
              <w:rPr>
                <w:rFonts w:ascii="Cambria" w:hAnsi="Cambria"/>
                <w:sz w:val="20"/>
              </w:rPr>
              <w:t>makuloje</w:t>
            </w:r>
            <w:proofErr w:type="spellEnd"/>
            <w:r w:rsidRPr="00A142E7">
              <w:rPr>
                <w:rFonts w:ascii="Cambria" w:hAnsi="Cambria"/>
                <w:sz w:val="20"/>
              </w:rPr>
              <w:t xml:space="preserve"> </w:t>
            </w:r>
            <w:proofErr w:type="spellStart"/>
            <w:r w:rsidRPr="00A142E7">
              <w:rPr>
                <w:rFonts w:ascii="Cambria" w:hAnsi="Cambria"/>
                <w:sz w:val="20"/>
              </w:rPr>
              <w:t>Ganglinių</w:t>
            </w:r>
            <w:proofErr w:type="spellEnd"/>
            <w:r w:rsidRPr="00A142E7">
              <w:rPr>
                <w:rFonts w:ascii="Cambria" w:hAnsi="Cambria"/>
                <w:sz w:val="20"/>
              </w:rPr>
              <w:t xml:space="preserve"> ląstelių sluoksnio storio </w:t>
            </w:r>
            <w:proofErr w:type="spellStart"/>
            <w:r w:rsidRPr="00A142E7">
              <w:rPr>
                <w:rFonts w:ascii="Cambria" w:hAnsi="Cambria"/>
                <w:sz w:val="20"/>
              </w:rPr>
              <w:t>makuloje</w:t>
            </w:r>
            <w:proofErr w:type="spellEnd"/>
            <w:r w:rsidRPr="00A142E7">
              <w:rPr>
                <w:rFonts w:ascii="Cambria" w:hAnsi="Cambria"/>
                <w:sz w:val="20"/>
              </w:rPr>
              <w:t xml:space="preserve"> nustatymas, palyginimas su normatyvine duomenų baze., pokyčių tendencijų nustatymas; failas Revo_FC.pdf; psl. 9</w:t>
            </w:r>
          </w:p>
        </w:tc>
        <w:tc>
          <w:tcPr>
            <w:tcW w:w="1064" w:type="dxa"/>
            <w:tcBorders>
              <w:top w:val="single" w:sz="4" w:space="0" w:color="000000"/>
              <w:left w:val="single" w:sz="4" w:space="0" w:color="000000"/>
              <w:bottom w:val="single" w:sz="4" w:space="0" w:color="000000"/>
              <w:right w:val="single" w:sz="4" w:space="0" w:color="000000"/>
            </w:tcBorders>
          </w:tcPr>
          <w:p w14:paraId="078AD729" w14:textId="77777777" w:rsidR="00A142E7" w:rsidRPr="00A142E7" w:rsidRDefault="00A142E7" w:rsidP="00A142E7">
            <w:pPr>
              <w:jc w:val="center"/>
              <w:rPr>
                <w:rFonts w:ascii="Cambria" w:hAnsi="Cambria"/>
                <w:sz w:val="20"/>
              </w:rPr>
            </w:pPr>
          </w:p>
        </w:tc>
      </w:tr>
      <w:tr w:rsidR="00A142E7" w:rsidRPr="00A142E7" w14:paraId="6B776910" w14:textId="77777777" w:rsidTr="00E411EF">
        <w:trPr>
          <w:trHeight w:val="477"/>
        </w:trPr>
        <w:tc>
          <w:tcPr>
            <w:tcW w:w="709" w:type="dxa"/>
            <w:tcBorders>
              <w:top w:val="single" w:sz="4" w:space="0" w:color="000000"/>
              <w:left w:val="single" w:sz="4" w:space="0" w:color="000000"/>
              <w:bottom w:val="single" w:sz="4" w:space="0" w:color="000000"/>
            </w:tcBorders>
          </w:tcPr>
          <w:p w14:paraId="12DB3406" w14:textId="77777777" w:rsidR="00A142E7" w:rsidRPr="00A142E7" w:rsidRDefault="00A142E7" w:rsidP="00A142E7">
            <w:pPr>
              <w:jc w:val="center"/>
              <w:rPr>
                <w:rFonts w:ascii="Cambria" w:hAnsi="Cambria"/>
                <w:sz w:val="20"/>
              </w:rPr>
            </w:pPr>
            <w:r w:rsidRPr="00A142E7">
              <w:rPr>
                <w:rFonts w:ascii="Cambria" w:hAnsi="Cambria"/>
                <w:sz w:val="20"/>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E677E8D" w14:textId="77777777" w:rsidR="00A142E7" w:rsidRPr="00A142E7" w:rsidRDefault="00A142E7" w:rsidP="00A142E7">
            <w:pPr>
              <w:jc w:val="center"/>
              <w:rPr>
                <w:rFonts w:ascii="Cambria" w:hAnsi="Cambria"/>
                <w:sz w:val="20"/>
              </w:rPr>
            </w:pPr>
            <w:proofErr w:type="spellStart"/>
            <w:r w:rsidRPr="00A142E7">
              <w:rPr>
                <w:rFonts w:ascii="Cambria" w:hAnsi="Cambria"/>
                <w:sz w:val="20"/>
              </w:rPr>
              <w:t>Makulos</w:t>
            </w:r>
            <w:proofErr w:type="spellEnd"/>
            <w:r w:rsidRPr="00A142E7">
              <w:rPr>
                <w:rFonts w:ascii="Cambria" w:hAnsi="Cambria"/>
                <w:sz w:val="20"/>
              </w:rPr>
              <w:t xml:space="preserve"> analizės galimybės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636EE626" w14:textId="77777777" w:rsidR="00A142E7" w:rsidRPr="00A142E7" w:rsidRDefault="00A142E7" w:rsidP="00A142E7">
            <w:pPr>
              <w:jc w:val="center"/>
              <w:rPr>
                <w:rFonts w:ascii="Cambria" w:hAnsi="Cambria"/>
                <w:sz w:val="20"/>
              </w:rPr>
            </w:pPr>
            <w:r w:rsidRPr="00A142E7">
              <w:rPr>
                <w:rFonts w:ascii="Cambria" w:hAnsi="Cambria"/>
                <w:sz w:val="20"/>
              </w:rPr>
              <w:t>Tinklainės storio nustatymas, palyginimas su normatyvine duomenų baze</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3080349F" w14:textId="77777777" w:rsidR="00A142E7" w:rsidRPr="00A142E7" w:rsidRDefault="00A142E7" w:rsidP="00A142E7">
            <w:pPr>
              <w:jc w:val="center"/>
              <w:rPr>
                <w:rFonts w:ascii="Cambria" w:hAnsi="Cambria"/>
                <w:sz w:val="20"/>
              </w:rPr>
            </w:pPr>
            <w:r w:rsidRPr="00A142E7">
              <w:rPr>
                <w:rFonts w:ascii="Cambria" w:hAnsi="Cambria"/>
                <w:sz w:val="20"/>
              </w:rPr>
              <w:t>Tinklainės storio nustatymas, palyginimas su normatyvine duomenų baze; Revo_FC.pdf; psl. 16</w:t>
            </w:r>
          </w:p>
        </w:tc>
        <w:tc>
          <w:tcPr>
            <w:tcW w:w="1064" w:type="dxa"/>
            <w:tcBorders>
              <w:top w:val="single" w:sz="4" w:space="0" w:color="000000"/>
              <w:left w:val="single" w:sz="4" w:space="0" w:color="000000"/>
              <w:bottom w:val="single" w:sz="4" w:space="0" w:color="000000"/>
              <w:right w:val="single" w:sz="4" w:space="0" w:color="000000"/>
            </w:tcBorders>
          </w:tcPr>
          <w:p w14:paraId="416F720E" w14:textId="77777777" w:rsidR="00A142E7" w:rsidRPr="00A142E7" w:rsidRDefault="00A142E7" w:rsidP="00A142E7">
            <w:pPr>
              <w:jc w:val="center"/>
              <w:rPr>
                <w:rFonts w:ascii="Cambria" w:hAnsi="Cambria"/>
                <w:sz w:val="20"/>
              </w:rPr>
            </w:pPr>
          </w:p>
        </w:tc>
      </w:tr>
      <w:tr w:rsidR="00A142E7" w:rsidRPr="00A142E7" w14:paraId="333AA8C9" w14:textId="77777777" w:rsidTr="00E411EF">
        <w:trPr>
          <w:trHeight w:val="413"/>
        </w:trPr>
        <w:tc>
          <w:tcPr>
            <w:tcW w:w="709" w:type="dxa"/>
            <w:tcBorders>
              <w:top w:val="single" w:sz="4" w:space="0" w:color="000000"/>
              <w:left w:val="single" w:sz="4" w:space="0" w:color="000000"/>
              <w:bottom w:val="single" w:sz="4" w:space="0" w:color="000000"/>
            </w:tcBorders>
          </w:tcPr>
          <w:p w14:paraId="5F066CD1" w14:textId="77777777" w:rsidR="00A142E7" w:rsidRPr="00A142E7" w:rsidRDefault="00A142E7" w:rsidP="00A142E7">
            <w:pPr>
              <w:jc w:val="center"/>
              <w:rPr>
                <w:rFonts w:ascii="Cambria" w:hAnsi="Cambria"/>
                <w:sz w:val="20"/>
              </w:rPr>
            </w:pPr>
            <w:r w:rsidRPr="00A142E7">
              <w:rPr>
                <w:rFonts w:ascii="Cambria" w:hAnsi="Cambria"/>
                <w:sz w:val="20"/>
              </w:rPr>
              <w:t>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4897E3F" w14:textId="77777777" w:rsidR="00A142E7" w:rsidRPr="00A142E7" w:rsidRDefault="00A142E7" w:rsidP="00A142E7">
            <w:pPr>
              <w:jc w:val="center"/>
              <w:rPr>
                <w:rFonts w:ascii="Cambria" w:hAnsi="Cambria"/>
                <w:sz w:val="20"/>
              </w:rPr>
            </w:pPr>
            <w:r w:rsidRPr="00A142E7">
              <w:rPr>
                <w:rFonts w:ascii="Cambria" w:hAnsi="Cambria"/>
                <w:sz w:val="20"/>
              </w:rPr>
              <w:t>Stacionarus kompiuteris tyrimų apdorojimui ir kaupimui su spausdintuvu.</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9BCF513" w14:textId="77777777" w:rsidR="00A142E7" w:rsidRPr="00A142E7" w:rsidRDefault="00A142E7" w:rsidP="00A142E7">
            <w:pPr>
              <w:jc w:val="center"/>
              <w:rPr>
                <w:rFonts w:ascii="Cambria" w:hAnsi="Cambria"/>
                <w:sz w:val="20"/>
              </w:rPr>
            </w:pPr>
            <w:r w:rsidRPr="00A142E7">
              <w:rPr>
                <w:rFonts w:ascii="Cambria" w:hAnsi="Cambria"/>
                <w:sz w:val="20"/>
              </w:rPr>
              <w:t>Stacionarus kompiuteris ir monitorius (ne blogesnės nei HD rezoliucijos) gali būti ir</w:t>
            </w:r>
          </w:p>
          <w:p w14:paraId="6112D0F6" w14:textId="77777777" w:rsidR="00A142E7" w:rsidRPr="00A142E7" w:rsidRDefault="00A142E7" w:rsidP="00A142E7">
            <w:pPr>
              <w:jc w:val="center"/>
              <w:rPr>
                <w:rFonts w:ascii="Cambria" w:hAnsi="Cambria"/>
                <w:sz w:val="20"/>
              </w:rPr>
            </w:pPr>
            <w:r w:rsidRPr="00A142E7">
              <w:rPr>
                <w:rFonts w:ascii="Cambria" w:hAnsi="Cambria"/>
                <w:sz w:val="20"/>
              </w:rPr>
              <w:t xml:space="preserve">integruoti vienas su kitu; klaviatūra ir pelė. </w:t>
            </w:r>
          </w:p>
          <w:p w14:paraId="29E75F56" w14:textId="77777777" w:rsidR="00A142E7" w:rsidRPr="00A142E7" w:rsidRDefault="00A142E7" w:rsidP="00A142E7">
            <w:pPr>
              <w:jc w:val="center"/>
              <w:rPr>
                <w:rFonts w:ascii="Cambria" w:hAnsi="Cambria"/>
                <w:sz w:val="20"/>
              </w:rPr>
            </w:pPr>
            <w:r w:rsidRPr="00A142E7">
              <w:rPr>
                <w:rFonts w:ascii="Cambria" w:hAnsi="Cambria"/>
                <w:sz w:val="20"/>
              </w:rPr>
              <w:t>Spalvotas lazerinis spausdintuvas.</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2C412449" w14:textId="77777777" w:rsidR="00A142E7" w:rsidRPr="00A142E7" w:rsidRDefault="00A142E7" w:rsidP="00A142E7">
            <w:pPr>
              <w:jc w:val="center"/>
              <w:rPr>
                <w:rFonts w:ascii="Cambria" w:hAnsi="Cambria"/>
                <w:sz w:val="20"/>
              </w:rPr>
            </w:pPr>
            <w:r w:rsidRPr="00A142E7">
              <w:rPr>
                <w:rFonts w:ascii="Cambria" w:hAnsi="Cambria"/>
                <w:sz w:val="20"/>
              </w:rPr>
              <w:t xml:space="preserve">Stacionarus kompiuteris ir monitorius ( HD rezoliucijos); integruotas  (tyrimų apdorojimui ir kaupimui ); klaviatūra,  pelė; spalvotas lazerinis spausdintuvas, failas Naudojimo </w:t>
            </w:r>
            <w:proofErr w:type="spellStart"/>
            <w:r w:rsidRPr="00A142E7">
              <w:rPr>
                <w:rFonts w:ascii="Cambria" w:hAnsi="Cambria"/>
                <w:sz w:val="20"/>
              </w:rPr>
              <w:t>instrukcija_israsas</w:t>
            </w:r>
            <w:proofErr w:type="spellEnd"/>
            <w:r w:rsidRPr="00A142E7">
              <w:rPr>
                <w:rFonts w:ascii="Cambria" w:hAnsi="Cambria"/>
                <w:sz w:val="20"/>
              </w:rPr>
              <w:t xml:space="preserve"> .</w:t>
            </w:r>
            <w:proofErr w:type="spellStart"/>
            <w:r w:rsidRPr="00A142E7">
              <w:rPr>
                <w:rFonts w:ascii="Cambria" w:hAnsi="Cambria"/>
                <w:sz w:val="20"/>
              </w:rPr>
              <w:t>pdf</w:t>
            </w:r>
            <w:proofErr w:type="spellEnd"/>
            <w:r w:rsidRPr="00A142E7">
              <w:rPr>
                <w:rFonts w:ascii="Cambria" w:hAnsi="Cambria"/>
                <w:sz w:val="20"/>
              </w:rPr>
              <w:t>, psl. 2</w:t>
            </w:r>
          </w:p>
          <w:p w14:paraId="5A19C748" w14:textId="77777777" w:rsidR="00A142E7" w:rsidRPr="00A142E7" w:rsidRDefault="00A142E7" w:rsidP="00A142E7">
            <w:pPr>
              <w:jc w:val="center"/>
              <w:rPr>
                <w:rFonts w:ascii="Cambria" w:hAnsi="Cambria"/>
                <w:sz w:val="20"/>
              </w:rPr>
            </w:pPr>
          </w:p>
        </w:tc>
        <w:tc>
          <w:tcPr>
            <w:tcW w:w="1064" w:type="dxa"/>
            <w:tcBorders>
              <w:top w:val="single" w:sz="4" w:space="0" w:color="000000"/>
              <w:left w:val="single" w:sz="4" w:space="0" w:color="000000"/>
              <w:bottom w:val="single" w:sz="4" w:space="0" w:color="000000"/>
              <w:right w:val="single" w:sz="4" w:space="0" w:color="000000"/>
            </w:tcBorders>
          </w:tcPr>
          <w:p w14:paraId="29FEE8EE" w14:textId="77777777" w:rsidR="00A142E7" w:rsidRPr="00A142E7" w:rsidRDefault="00A142E7" w:rsidP="00A142E7">
            <w:pPr>
              <w:jc w:val="center"/>
              <w:rPr>
                <w:rFonts w:ascii="Cambria" w:hAnsi="Cambria"/>
                <w:i/>
                <w:iCs/>
                <w:sz w:val="20"/>
              </w:rPr>
            </w:pPr>
          </w:p>
        </w:tc>
      </w:tr>
      <w:tr w:rsidR="00A142E7" w:rsidRPr="00A142E7" w14:paraId="117112C2" w14:textId="77777777" w:rsidTr="00E411EF">
        <w:trPr>
          <w:trHeight w:val="413"/>
        </w:trPr>
        <w:tc>
          <w:tcPr>
            <w:tcW w:w="709" w:type="dxa"/>
            <w:tcBorders>
              <w:top w:val="single" w:sz="4" w:space="0" w:color="000000"/>
              <w:left w:val="single" w:sz="4" w:space="0" w:color="000000"/>
              <w:bottom w:val="single" w:sz="4" w:space="0" w:color="000000"/>
            </w:tcBorders>
          </w:tcPr>
          <w:p w14:paraId="6C69F4F1" w14:textId="77777777" w:rsidR="00A142E7" w:rsidRPr="00A142E7" w:rsidRDefault="00A142E7" w:rsidP="00A142E7">
            <w:pPr>
              <w:jc w:val="center"/>
              <w:rPr>
                <w:rFonts w:ascii="Cambria" w:hAnsi="Cambria"/>
                <w:sz w:val="20"/>
              </w:rPr>
            </w:pPr>
            <w:r w:rsidRPr="00A142E7">
              <w:rPr>
                <w:rFonts w:ascii="Cambria" w:hAnsi="Cambria"/>
                <w:sz w:val="20"/>
              </w:rPr>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7E6BE28" w14:textId="77777777" w:rsidR="00A142E7" w:rsidRPr="00A142E7" w:rsidRDefault="00A142E7" w:rsidP="00A142E7">
            <w:pPr>
              <w:jc w:val="center"/>
              <w:rPr>
                <w:rFonts w:ascii="Cambria" w:hAnsi="Cambria"/>
                <w:sz w:val="20"/>
              </w:rPr>
            </w:pPr>
            <w:r w:rsidRPr="00A142E7">
              <w:rPr>
                <w:rFonts w:ascii="Cambria" w:hAnsi="Cambria"/>
                <w:sz w:val="20"/>
              </w:rPr>
              <w:t>DICOM suderinamumas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2A19E112" w14:textId="77777777" w:rsidR="00A142E7" w:rsidRPr="00A142E7" w:rsidRDefault="00A142E7" w:rsidP="00A142E7">
            <w:pPr>
              <w:jc w:val="center"/>
              <w:rPr>
                <w:rFonts w:ascii="Cambria" w:hAnsi="Cambria"/>
                <w:sz w:val="20"/>
              </w:rPr>
            </w:pPr>
            <w:r w:rsidRPr="00A142E7">
              <w:rPr>
                <w:rFonts w:ascii="Cambria" w:hAnsi="Cambria"/>
                <w:sz w:val="20"/>
              </w:rPr>
              <w:t>Būtina</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3DDC2F87" w14:textId="77777777" w:rsidR="00A142E7" w:rsidRPr="00A142E7" w:rsidRDefault="00A142E7" w:rsidP="00A142E7">
            <w:pPr>
              <w:jc w:val="center"/>
              <w:rPr>
                <w:rFonts w:ascii="Cambria" w:hAnsi="Cambria"/>
                <w:sz w:val="20"/>
              </w:rPr>
            </w:pPr>
            <w:r w:rsidRPr="00A142E7">
              <w:rPr>
                <w:rFonts w:ascii="Cambria" w:hAnsi="Cambria"/>
                <w:sz w:val="20"/>
              </w:rPr>
              <w:t xml:space="preserve">Yra DICOM suderinamumas, failas REVO_FC.pdf; psl. </w:t>
            </w:r>
          </w:p>
        </w:tc>
        <w:tc>
          <w:tcPr>
            <w:tcW w:w="1064" w:type="dxa"/>
            <w:tcBorders>
              <w:top w:val="single" w:sz="4" w:space="0" w:color="000000"/>
              <w:left w:val="single" w:sz="4" w:space="0" w:color="000000"/>
              <w:bottom w:val="single" w:sz="4" w:space="0" w:color="000000"/>
              <w:right w:val="single" w:sz="4" w:space="0" w:color="000000"/>
            </w:tcBorders>
          </w:tcPr>
          <w:p w14:paraId="43182C87" w14:textId="77777777" w:rsidR="00A142E7" w:rsidRPr="00A142E7" w:rsidRDefault="00A142E7" w:rsidP="00A142E7">
            <w:pPr>
              <w:jc w:val="center"/>
              <w:rPr>
                <w:rFonts w:ascii="Cambria" w:hAnsi="Cambria"/>
                <w:i/>
                <w:iCs/>
                <w:sz w:val="20"/>
              </w:rPr>
            </w:pPr>
          </w:p>
        </w:tc>
      </w:tr>
      <w:tr w:rsidR="00A142E7" w:rsidRPr="00A142E7" w14:paraId="2006122E" w14:textId="77777777" w:rsidTr="00E411EF">
        <w:trPr>
          <w:trHeight w:val="413"/>
        </w:trPr>
        <w:tc>
          <w:tcPr>
            <w:tcW w:w="709" w:type="dxa"/>
            <w:tcBorders>
              <w:top w:val="single" w:sz="4" w:space="0" w:color="000000"/>
              <w:left w:val="single" w:sz="4" w:space="0" w:color="000000"/>
              <w:bottom w:val="single" w:sz="4" w:space="0" w:color="000000"/>
            </w:tcBorders>
          </w:tcPr>
          <w:p w14:paraId="39E95C8A" w14:textId="77777777" w:rsidR="00A142E7" w:rsidRPr="00A142E7" w:rsidRDefault="00A142E7" w:rsidP="00A142E7">
            <w:pPr>
              <w:jc w:val="center"/>
              <w:rPr>
                <w:rFonts w:ascii="Cambria" w:hAnsi="Cambria"/>
                <w:sz w:val="20"/>
              </w:rPr>
            </w:pPr>
            <w:r w:rsidRPr="00A142E7">
              <w:rPr>
                <w:rFonts w:ascii="Cambria" w:hAnsi="Cambria"/>
                <w:sz w:val="20"/>
              </w:rPr>
              <w:t>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88FFF96" w14:textId="77777777" w:rsidR="00A142E7" w:rsidRPr="00A142E7" w:rsidRDefault="00A142E7" w:rsidP="00A142E7">
            <w:pPr>
              <w:jc w:val="center"/>
              <w:rPr>
                <w:rFonts w:ascii="Cambria" w:hAnsi="Cambria"/>
                <w:sz w:val="20"/>
              </w:rPr>
            </w:pPr>
            <w:r w:rsidRPr="00A142E7">
              <w:rPr>
                <w:rFonts w:ascii="Cambria" w:hAnsi="Cambria"/>
                <w:sz w:val="20"/>
              </w:rPr>
              <w:t xml:space="preserve">Specialus </w:t>
            </w:r>
            <w:proofErr w:type="spellStart"/>
            <w:r w:rsidRPr="00A142E7">
              <w:rPr>
                <w:rFonts w:ascii="Cambria" w:hAnsi="Cambria"/>
                <w:sz w:val="20"/>
              </w:rPr>
              <w:t>elektriškai</w:t>
            </w:r>
            <w:proofErr w:type="spellEnd"/>
            <w:r w:rsidRPr="00A142E7">
              <w:rPr>
                <w:rFonts w:ascii="Cambria" w:hAnsi="Cambria"/>
                <w:sz w:val="20"/>
              </w:rPr>
              <w:t xml:space="preserve"> keičiamo aukščio stalelis, skirtas įrangos sumontavimui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74CF515" w14:textId="77777777" w:rsidR="00A142E7" w:rsidRPr="00A142E7" w:rsidRDefault="00A142E7" w:rsidP="00A142E7">
            <w:pPr>
              <w:jc w:val="center"/>
              <w:rPr>
                <w:rFonts w:ascii="Cambria" w:hAnsi="Cambria"/>
                <w:sz w:val="20"/>
              </w:rPr>
            </w:pPr>
            <w:r w:rsidRPr="00A142E7">
              <w:rPr>
                <w:rFonts w:ascii="Cambria" w:hAnsi="Cambria"/>
                <w:sz w:val="20"/>
              </w:rPr>
              <w:t>Būtina</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3E630D6E" w14:textId="77777777" w:rsidR="00A142E7" w:rsidRPr="00A142E7" w:rsidRDefault="00A142E7" w:rsidP="00A142E7">
            <w:pPr>
              <w:jc w:val="center"/>
              <w:rPr>
                <w:rFonts w:ascii="Cambria" w:hAnsi="Cambria"/>
                <w:sz w:val="20"/>
              </w:rPr>
            </w:pPr>
            <w:r w:rsidRPr="00A142E7">
              <w:rPr>
                <w:rFonts w:ascii="Cambria" w:hAnsi="Cambria"/>
                <w:sz w:val="20"/>
              </w:rPr>
              <w:t xml:space="preserve">Specialus </w:t>
            </w:r>
            <w:proofErr w:type="spellStart"/>
            <w:r w:rsidRPr="00A142E7">
              <w:rPr>
                <w:rFonts w:ascii="Cambria" w:hAnsi="Cambria"/>
                <w:sz w:val="20"/>
              </w:rPr>
              <w:t>elektriškai</w:t>
            </w:r>
            <w:proofErr w:type="spellEnd"/>
            <w:r w:rsidRPr="00A142E7">
              <w:rPr>
                <w:rFonts w:ascii="Cambria" w:hAnsi="Cambria"/>
                <w:sz w:val="20"/>
              </w:rPr>
              <w:t xml:space="preserve"> keičiamo aukščio stalelis, skirtas įrangos sumontavimui; </w:t>
            </w:r>
            <w:proofErr w:type="spellStart"/>
            <w:r w:rsidRPr="00A142E7">
              <w:rPr>
                <w:rFonts w:ascii="Cambria" w:hAnsi="Cambria"/>
                <w:sz w:val="20"/>
              </w:rPr>
              <w:t>mod</w:t>
            </w:r>
            <w:proofErr w:type="spellEnd"/>
            <w:r w:rsidRPr="00A142E7">
              <w:rPr>
                <w:rFonts w:ascii="Cambria" w:hAnsi="Cambria"/>
                <w:sz w:val="20"/>
              </w:rPr>
              <w:t>. STM 5 ( be PC laikiklio) ;  failas STM5.png</w:t>
            </w:r>
          </w:p>
        </w:tc>
        <w:tc>
          <w:tcPr>
            <w:tcW w:w="1064" w:type="dxa"/>
            <w:tcBorders>
              <w:top w:val="single" w:sz="4" w:space="0" w:color="000000"/>
              <w:left w:val="single" w:sz="4" w:space="0" w:color="000000"/>
              <w:bottom w:val="single" w:sz="4" w:space="0" w:color="000000"/>
              <w:right w:val="single" w:sz="4" w:space="0" w:color="000000"/>
            </w:tcBorders>
          </w:tcPr>
          <w:p w14:paraId="790716E4" w14:textId="77777777" w:rsidR="00A142E7" w:rsidRPr="00A142E7" w:rsidRDefault="00A142E7" w:rsidP="00A142E7">
            <w:pPr>
              <w:jc w:val="center"/>
              <w:rPr>
                <w:rFonts w:ascii="Cambria" w:hAnsi="Cambria"/>
                <w:sz w:val="20"/>
              </w:rPr>
            </w:pPr>
          </w:p>
        </w:tc>
      </w:tr>
      <w:tr w:rsidR="00A142E7" w:rsidRPr="00A142E7" w14:paraId="35977DD3" w14:textId="77777777" w:rsidTr="00E411EF">
        <w:trPr>
          <w:trHeight w:val="413"/>
        </w:trPr>
        <w:tc>
          <w:tcPr>
            <w:tcW w:w="709" w:type="dxa"/>
            <w:tcBorders>
              <w:top w:val="single" w:sz="4" w:space="0" w:color="000000"/>
              <w:left w:val="single" w:sz="4" w:space="0" w:color="000000"/>
              <w:bottom w:val="single" w:sz="4" w:space="0" w:color="000000"/>
            </w:tcBorders>
          </w:tcPr>
          <w:p w14:paraId="23F4312D" w14:textId="77777777" w:rsidR="00A142E7" w:rsidRPr="00A142E7" w:rsidRDefault="00A142E7" w:rsidP="00A142E7">
            <w:pPr>
              <w:jc w:val="center"/>
              <w:rPr>
                <w:rFonts w:ascii="Cambria" w:hAnsi="Cambria"/>
                <w:sz w:val="20"/>
              </w:rPr>
            </w:pPr>
            <w:r w:rsidRPr="00A142E7">
              <w:rPr>
                <w:rFonts w:ascii="Cambria" w:hAnsi="Cambria"/>
                <w:sz w:val="20"/>
              </w:rPr>
              <w:t>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A0F433E" w14:textId="77777777" w:rsidR="00A142E7" w:rsidRPr="00A142E7" w:rsidRDefault="00A142E7" w:rsidP="00A142E7">
            <w:pPr>
              <w:jc w:val="center"/>
              <w:rPr>
                <w:rFonts w:ascii="Cambria" w:hAnsi="Cambria"/>
                <w:sz w:val="20"/>
              </w:rPr>
            </w:pPr>
            <w:r w:rsidRPr="00A142E7">
              <w:rPr>
                <w:rFonts w:ascii="Cambria" w:hAnsi="Cambria"/>
                <w:sz w:val="20"/>
              </w:rPr>
              <w:t>Įrangos žymėjimas CE ženklu</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66938EB1" w14:textId="77777777" w:rsidR="00A142E7" w:rsidRPr="00A142E7" w:rsidRDefault="00A142E7" w:rsidP="00A142E7">
            <w:pPr>
              <w:jc w:val="center"/>
              <w:rPr>
                <w:rFonts w:ascii="Cambria" w:hAnsi="Cambria"/>
                <w:sz w:val="20"/>
              </w:rPr>
            </w:pPr>
            <w:r w:rsidRPr="00A142E7">
              <w:rPr>
                <w:rFonts w:ascii="Cambria" w:hAnsi="Cambria"/>
                <w:sz w:val="20"/>
              </w:rPr>
              <w:t>Būtinas</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45D60F17" w14:textId="77777777" w:rsidR="00A142E7" w:rsidRPr="00A142E7" w:rsidRDefault="00A142E7" w:rsidP="00A142E7">
            <w:pPr>
              <w:jc w:val="center"/>
              <w:rPr>
                <w:rFonts w:ascii="Cambria" w:hAnsi="Cambria"/>
                <w:sz w:val="20"/>
              </w:rPr>
            </w:pPr>
            <w:r w:rsidRPr="00A142E7">
              <w:rPr>
                <w:rFonts w:ascii="Cambria" w:hAnsi="Cambria"/>
                <w:sz w:val="20"/>
              </w:rPr>
              <w:t xml:space="preserve">Įranga turi žymėjimą CE ženklu, failas Naudojimo </w:t>
            </w:r>
            <w:proofErr w:type="spellStart"/>
            <w:r w:rsidRPr="00A142E7">
              <w:rPr>
                <w:rFonts w:ascii="Cambria" w:hAnsi="Cambria"/>
                <w:sz w:val="20"/>
              </w:rPr>
              <w:t>instrukcija_israsas</w:t>
            </w:r>
            <w:proofErr w:type="spellEnd"/>
            <w:r w:rsidRPr="00A142E7">
              <w:rPr>
                <w:rFonts w:ascii="Cambria" w:hAnsi="Cambria"/>
                <w:sz w:val="20"/>
              </w:rPr>
              <w:t xml:space="preserve"> .</w:t>
            </w:r>
            <w:proofErr w:type="spellStart"/>
            <w:r w:rsidRPr="00A142E7">
              <w:rPr>
                <w:rFonts w:ascii="Cambria" w:hAnsi="Cambria"/>
                <w:sz w:val="20"/>
              </w:rPr>
              <w:t>pdf</w:t>
            </w:r>
            <w:proofErr w:type="spellEnd"/>
            <w:r w:rsidRPr="00A142E7">
              <w:rPr>
                <w:rFonts w:ascii="Cambria" w:hAnsi="Cambria"/>
                <w:sz w:val="20"/>
              </w:rPr>
              <w:t>, psl. 1</w:t>
            </w:r>
          </w:p>
          <w:p w14:paraId="400DC9AF" w14:textId="77777777" w:rsidR="00A142E7" w:rsidRPr="00A142E7" w:rsidRDefault="00A142E7" w:rsidP="00A142E7">
            <w:pPr>
              <w:jc w:val="center"/>
              <w:rPr>
                <w:rFonts w:ascii="Cambria" w:hAnsi="Cambria"/>
                <w:sz w:val="20"/>
              </w:rPr>
            </w:pPr>
          </w:p>
        </w:tc>
        <w:tc>
          <w:tcPr>
            <w:tcW w:w="1064" w:type="dxa"/>
            <w:tcBorders>
              <w:top w:val="single" w:sz="4" w:space="0" w:color="000000"/>
              <w:left w:val="single" w:sz="4" w:space="0" w:color="000000"/>
              <w:bottom w:val="single" w:sz="4" w:space="0" w:color="000000"/>
              <w:right w:val="single" w:sz="4" w:space="0" w:color="000000"/>
            </w:tcBorders>
          </w:tcPr>
          <w:p w14:paraId="6BFF20BA" w14:textId="77777777" w:rsidR="00A142E7" w:rsidRPr="00A142E7" w:rsidRDefault="00A142E7" w:rsidP="00A142E7">
            <w:pPr>
              <w:jc w:val="center"/>
              <w:rPr>
                <w:rFonts w:ascii="Cambria" w:hAnsi="Cambria"/>
                <w:i/>
                <w:iCs/>
                <w:sz w:val="20"/>
              </w:rPr>
            </w:pPr>
          </w:p>
        </w:tc>
      </w:tr>
      <w:tr w:rsidR="00A142E7" w:rsidRPr="00A142E7" w14:paraId="719DE136" w14:textId="77777777" w:rsidTr="00E411EF">
        <w:trPr>
          <w:trHeight w:val="413"/>
        </w:trPr>
        <w:tc>
          <w:tcPr>
            <w:tcW w:w="709" w:type="dxa"/>
            <w:tcBorders>
              <w:top w:val="single" w:sz="4" w:space="0" w:color="000000"/>
              <w:left w:val="single" w:sz="4" w:space="0" w:color="000000"/>
              <w:bottom w:val="single" w:sz="4" w:space="0" w:color="000000"/>
            </w:tcBorders>
          </w:tcPr>
          <w:p w14:paraId="0FC2E40B" w14:textId="77777777" w:rsidR="00A142E7" w:rsidRPr="00A142E7" w:rsidRDefault="00A142E7" w:rsidP="00A142E7">
            <w:pPr>
              <w:jc w:val="center"/>
              <w:rPr>
                <w:rFonts w:ascii="Cambria" w:hAnsi="Cambria"/>
                <w:sz w:val="20"/>
              </w:rPr>
            </w:pPr>
            <w:r w:rsidRPr="00A142E7">
              <w:rPr>
                <w:rFonts w:ascii="Cambria" w:hAnsi="Cambria"/>
                <w:sz w:val="20"/>
              </w:rPr>
              <w:t>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B32C0C" w14:textId="77777777" w:rsidR="00A142E7" w:rsidRPr="00A142E7" w:rsidRDefault="00A142E7" w:rsidP="00A142E7">
            <w:pPr>
              <w:jc w:val="center"/>
              <w:rPr>
                <w:rFonts w:ascii="Cambria" w:hAnsi="Cambria"/>
                <w:sz w:val="20"/>
              </w:rPr>
            </w:pPr>
            <w:r w:rsidRPr="00A142E7">
              <w:rPr>
                <w:rFonts w:ascii="Cambria" w:hAnsi="Cambria"/>
                <w:sz w:val="20"/>
              </w:rPr>
              <w:t>Naudotojo instrukcija</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6EADAF15" w14:textId="77777777" w:rsidR="00A142E7" w:rsidRPr="00A142E7" w:rsidRDefault="00A142E7" w:rsidP="00A142E7">
            <w:pPr>
              <w:jc w:val="center"/>
              <w:rPr>
                <w:rFonts w:ascii="Cambria" w:hAnsi="Cambria"/>
                <w:sz w:val="20"/>
              </w:rPr>
            </w:pPr>
            <w:r w:rsidRPr="00A142E7">
              <w:rPr>
                <w:rFonts w:ascii="Cambria" w:hAnsi="Cambria"/>
                <w:sz w:val="20"/>
              </w:rPr>
              <w:t>Originali (anglų kalba) ir vertimas į lietuvių kalbą.</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1822B9F5" w14:textId="77777777" w:rsidR="00A142E7" w:rsidRPr="00A142E7" w:rsidRDefault="00A142E7" w:rsidP="00A142E7">
            <w:pPr>
              <w:jc w:val="center"/>
              <w:rPr>
                <w:rFonts w:ascii="Cambria" w:hAnsi="Cambria"/>
                <w:sz w:val="20"/>
              </w:rPr>
            </w:pPr>
            <w:r w:rsidRPr="00A142E7">
              <w:rPr>
                <w:rFonts w:ascii="Cambria" w:hAnsi="Cambria"/>
                <w:sz w:val="20"/>
              </w:rPr>
              <w:t>Bus apteikta Originali (anglų kalba) ir vertimas į lietuvių kalbą</w:t>
            </w:r>
          </w:p>
        </w:tc>
        <w:tc>
          <w:tcPr>
            <w:tcW w:w="1064" w:type="dxa"/>
            <w:tcBorders>
              <w:top w:val="single" w:sz="4" w:space="0" w:color="000000"/>
              <w:left w:val="single" w:sz="4" w:space="0" w:color="000000"/>
              <w:bottom w:val="single" w:sz="4" w:space="0" w:color="000000"/>
              <w:right w:val="single" w:sz="4" w:space="0" w:color="000000"/>
            </w:tcBorders>
          </w:tcPr>
          <w:p w14:paraId="0744B344" w14:textId="77777777" w:rsidR="00A142E7" w:rsidRPr="00A142E7" w:rsidRDefault="00A142E7" w:rsidP="00A142E7">
            <w:pPr>
              <w:jc w:val="center"/>
              <w:rPr>
                <w:rFonts w:ascii="Cambria" w:hAnsi="Cambria"/>
                <w:sz w:val="20"/>
              </w:rPr>
            </w:pPr>
          </w:p>
        </w:tc>
      </w:tr>
      <w:tr w:rsidR="00A142E7" w:rsidRPr="00A142E7" w14:paraId="7F13628F" w14:textId="77777777" w:rsidTr="00E411EF">
        <w:trPr>
          <w:trHeight w:val="270"/>
        </w:trPr>
        <w:tc>
          <w:tcPr>
            <w:tcW w:w="709" w:type="dxa"/>
            <w:tcBorders>
              <w:top w:val="single" w:sz="4" w:space="0" w:color="000000"/>
              <w:left w:val="single" w:sz="4" w:space="0" w:color="000000"/>
              <w:bottom w:val="single" w:sz="4" w:space="0" w:color="auto"/>
            </w:tcBorders>
          </w:tcPr>
          <w:p w14:paraId="50D5C695" w14:textId="77777777" w:rsidR="00A142E7" w:rsidRPr="00A142E7" w:rsidRDefault="00A142E7" w:rsidP="00A142E7">
            <w:pPr>
              <w:jc w:val="center"/>
              <w:rPr>
                <w:rFonts w:ascii="Cambria" w:hAnsi="Cambria"/>
                <w:sz w:val="20"/>
              </w:rPr>
            </w:pPr>
            <w:r w:rsidRPr="00A142E7">
              <w:rPr>
                <w:rFonts w:ascii="Cambria" w:hAnsi="Cambria"/>
                <w:sz w:val="20"/>
              </w:rPr>
              <w:t>22.</w:t>
            </w: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14:paraId="3430269C" w14:textId="77777777" w:rsidR="00A142E7" w:rsidRPr="00A142E7" w:rsidRDefault="00A142E7" w:rsidP="00A142E7">
            <w:pPr>
              <w:jc w:val="center"/>
              <w:rPr>
                <w:rFonts w:ascii="Cambria" w:hAnsi="Cambria"/>
                <w:sz w:val="20"/>
              </w:rPr>
            </w:pPr>
            <w:r w:rsidRPr="00A142E7">
              <w:rPr>
                <w:rFonts w:ascii="Cambria" w:hAnsi="Cambria"/>
                <w:sz w:val="20"/>
              </w:rPr>
              <w:t>Garantija</w:t>
            </w:r>
          </w:p>
        </w:tc>
        <w:tc>
          <w:tcPr>
            <w:tcW w:w="4394" w:type="dxa"/>
            <w:tcBorders>
              <w:top w:val="single" w:sz="4" w:space="0" w:color="000000"/>
              <w:left w:val="single" w:sz="4" w:space="0" w:color="000000"/>
              <w:bottom w:val="single" w:sz="4" w:space="0" w:color="auto"/>
              <w:right w:val="single" w:sz="4" w:space="0" w:color="000000"/>
            </w:tcBorders>
            <w:shd w:val="clear" w:color="auto" w:fill="auto"/>
          </w:tcPr>
          <w:p w14:paraId="3645F867" w14:textId="77777777" w:rsidR="00A142E7" w:rsidRPr="00A142E7" w:rsidRDefault="00A142E7" w:rsidP="00A142E7">
            <w:pPr>
              <w:jc w:val="center"/>
              <w:rPr>
                <w:rFonts w:ascii="Cambria" w:hAnsi="Cambria"/>
                <w:sz w:val="20"/>
              </w:rPr>
            </w:pPr>
            <w:r w:rsidRPr="00A142E7">
              <w:rPr>
                <w:rFonts w:ascii="Cambria" w:hAnsi="Cambria"/>
                <w:sz w:val="20"/>
              </w:rPr>
              <w:t>≥ 24 mėn.</w:t>
            </w:r>
          </w:p>
        </w:tc>
        <w:tc>
          <w:tcPr>
            <w:tcW w:w="5670" w:type="dxa"/>
            <w:tcBorders>
              <w:top w:val="single" w:sz="4" w:space="0" w:color="000000"/>
              <w:left w:val="single" w:sz="4" w:space="0" w:color="000000"/>
              <w:bottom w:val="single" w:sz="4" w:space="0" w:color="auto"/>
              <w:right w:val="single" w:sz="4" w:space="0" w:color="000000"/>
            </w:tcBorders>
            <w:shd w:val="clear" w:color="auto" w:fill="auto"/>
          </w:tcPr>
          <w:p w14:paraId="35575711" w14:textId="77777777" w:rsidR="00A142E7" w:rsidRPr="00A142E7" w:rsidRDefault="00A142E7" w:rsidP="00A142E7">
            <w:pPr>
              <w:jc w:val="center"/>
              <w:rPr>
                <w:rFonts w:ascii="Cambria" w:hAnsi="Cambria"/>
                <w:sz w:val="20"/>
              </w:rPr>
            </w:pPr>
            <w:r w:rsidRPr="00A142E7">
              <w:rPr>
                <w:rFonts w:ascii="Cambria" w:hAnsi="Cambria"/>
                <w:sz w:val="20"/>
              </w:rPr>
              <w:t>Garantija 24 mėn.</w:t>
            </w:r>
          </w:p>
        </w:tc>
        <w:tc>
          <w:tcPr>
            <w:tcW w:w="1064" w:type="dxa"/>
            <w:tcBorders>
              <w:top w:val="single" w:sz="4" w:space="0" w:color="000000"/>
              <w:left w:val="single" w:sz="4" w:space="0" w:color="000000"/>
              <w:bottom w:val="single" w:sz="4" w:space="0" w:color="auto"/>
              <w:right w:val="single" w:sz="4" w:space="0" w:color="000000"/>
            </w:tcBorders>
          </w:tcPr>
          <w:p w14:paraId="72B4043C" w14:textId="77777777" w:rsidR="00A142E7" w:rsidRPr="00A142E7" w:rsidRDefault="00A142E7" w:rsidP="00A142E7">
            <w:pPr>
              <w:jc w:val="center"/>
              <w:rPr>
                <w:rFonts w:ascii="Cambria" w:hAnsi="Cambria"/>
                <w:sz w:val="20"/>
              </w:rPr>
            </w:pPr>
          </w:p>
        </w:tc>
      </w:tr>
      <w:tr w:rsidR="00A142E7" w:rsidRPr="00A142E7" w14:paraId="5FADA4B4" w14:textId="77777777" w:rsidTr="00E411EF">
        <w:trPr>
          <w:trHeight w:val="424"/>
        </w:trPr>
        <w:tc>
          <w:tcPr>
            <w:tcW w:w="709" w:type="dxa"/>
            <w:tcBorders>
              <w:top w:val="single" w:sz="4" w:space="0" w:color="auto"/>
              <w:left w:val="single" w:sz="4" w:space="0" w:color="000000"/>
              <w:bottom w:val="single" w:sz="4" w:space="0" w:color="auto"/>
            </w:tcBorders>
          </w:tcPr>
          <w:p w14:paraId="25B91664" w14:textId="77777777" w:rsidR="00A142E7" w:rsidRPr="00A142E7" w:rsidRDefault="00A142E7" w:rsidP="00A142E7">
            <w:pPr>
              <w:jc w:val="center"/>
              <w:rPr>
                <w:rFonts w:ascii="Cambria" w:hAnsi="Cambria"/>
                <w:sz w:val="20"/>
              </w:rPr>
            </w:pPr>
            <w:r w:rsidRPr="00A142E7">
              <w:rPr>
                <w:rFonts w:ascii="Cambria" w:hAnsi="Cambria"/>
                <w:sz w:val="20"/>
              </w:rPr>
              <w:lastRenderedPageBreak/>
              <w:t>23.</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489CB958" w14:textId="77777777" w:rsidR="00A142E7" w:rsidRPr="00A142E7" w:rsidRDefault="00A142E7" w:rsidP="00A142E7">
            <w:pPr>
              <w:jc w:val="center"/>
              <w:rPr>
                <w:rFonts w:ascii="Cambria" w:hAnsi="Cambria"/>
                <w:sz w:val="20"/>
              </w:rPr>
            </w:pPr>
            <w:r w:rsidRPr="00A142E7">
              <w:rPr>
                <w:rFonts w:ascii="Cambria" w:hAnsi="Cambria"/>
                <w:sz w:val="20"/>
              </w:rPr>
              <w:t>Apruošimui, naudojimui</w:t>
            </w:r>
          </w:p>
        </w:tc>
        <w:tc>
          <w:tcPr>
            <w:tcW w:w="4394" w:type="dxa"/>
            <w:tcBorders>
              <w:top w:val="single" w:sz="4" w:space="0" w:color="auto"/>
              <w:left w:val="single" w:sz="4" w:space="0" w:color="000000"/>
              <w:bottom w:val="single" w:sz="4" w:space="0" w:color="auto"/>
              <w:right w:val="single" w:sz="4" w:space="0" w:color="000000"/>
            </w:tcBorders>
            <w:shd w:val="clear" w:color="auto" w:fill="auto"/>
          </w:tcPr>
          <w:p w14:paraId="3F7F3598" w14:textId="77777777" w:rsidR="00A142E7" w:rsidRPr="00A142E7" w:rsidRDefault="00A142E7" w:rsidP="00A142E7">
            <w:pPr>
              <w:jc w:val="center"/>
              <w:rPr>
                <w:rFonts w:ascii="Cambria" w:hAnsi="Cambria"/>
                <w:sz w:val="20"/>
              </w:rPr>
            </w:pPr>
            <w:r w:rsidRPr="00A142E7">
              <w:rPr>
                <w:rFonts w:ascii="Cambria" w:hAnsi="Cambria"/>
                <w:sz w:val="20"/>
              </w:rPr>
              <w:t xml:space="preserve">Dezinfekcijos ir </w:t>
            </w:r>
            <w:proofErr w:type="spellStart"/>
            <w:r w:rsidRPr="00A142E7">
              <w:rPr>
                <w:rFonts w:ascii="Cambria" w:hAnsi="Cambria"/>
                <w:sz w:val="20"/>
              </w:rPr>
              <w:t>stereliliazacijos</w:t>
            </w:r>
            <w:proofErr w:type="spellEnd"/>
            <w:r w:rsidRPr="00A142E7">
              <w:rPr>
                <w:rFonts w:ascii="Cambria" w:hAnsi="Cambria"/>
                <w:sz w:val="20"/>
              </w:rPr>
              <w:t xml:space="preserve"> </w:t>
            </w:r>
            <w:proofErr w:type="spellStart"/>
            <w:r w:rsidRPr="00A142E7">
              <w:rPr>
                <w:rFonts w:ascii="Cambria" w:hAnsi="Cambria"/>
                <w:sz w:val="20"/>
              </w:rPr>
              <w:t>apruošimomui</w:t>
            </w:r>
            <w:proofErr w:type="spellEnd"/>
            <w:r w:rsidRPr="00A142E7">
              <w:rPr>
                <w:rFonts w:ascii="Cambria" w:hAnsi="Cambria"/>
                <w:sz w:val="20"/>
              </w:rPr>
              <w:t xml:space="preserve"> dokumentai</w:t>
            </w:r>
          </w:p>
        </w:tc>
        <w:tc>
          <w:tcPr>
            <w:tcW w:w="5670" w:type="dxa"/>
            <w:tcBorders>
              <w:top w:val="single" w:sz="4" w:space="0" w:color="auto"/>
              <w:left w:val="single" w:sz="4" w:space="0" w:color="000000"/>
              <w:bottom w:val="single" w:sz="4" w:space="0" w:color="auto"/>
              <w:right w:val="single" w:sz="4" w:space="0" w:color="000000"/>
            </w:tcBorders>
            <w:shd w:val="clear" w:color="auto" w:fill="auto"/>
          </w:tcPr>
          <w:p w14:paraId="0E37CCC8" w14:textId="77777777" w:rsidR="00A142E7" w:rsidRPr="00A142E7" w:rsidRDefault="00A142E7" w:rsidP="00A142E7">
            <w:pPr>
              <w:jc w:val="center"/>
              <w:rPr>
                <w:rFonts w:ascii="Cambria" w:hAnsi="Cambria"/>
                <w:sz w:val="20"/>
              </w:rPr>
            </w:pPr>
            <w:r w:rsidRPr="00A142E7">
              <w:rPr>
                <w:rFonts w:ascii="Cambria" w:hAnsi="Cambria"/>
                <w:sz w:val="20"/>
              </w:rPr>
              <w:t>Taip, bus pateikti Dezinfekcijos ir sterilizacijos apruošimui skirti dokumentai</w:t>
            </w:r>
          </w:p>
        </w:tc>
        <w:tc>
          <w:tcPr>
            <w:tcW w:w="1064" w:type="dxa"/>
            <w:tcBorders>
              <w:top w:val="single" w:sz="4" w:space="0" w:color="auto"/>
              <w:left w:val="single" w:sz="4" w:space="0" w:color="000000"/>
              <w:bottom w:val="single" w:sz="4" w:space="0" w:color="auto"/>
              <w:right w:val="single" w:sz="4" w:space="0" w:color="000000"/>
            </w:tcBorders>
          </w:tcPr>
          <w:p w14:paraId="0DB7CFDA" w14:textId="77777777" w:rsidR="00A142E7" w:rsidRPr="00A142E7" w:rsidRDefault="00A142E7" w:rsidP="00A142E7">
            <w:pPr>
              <w:jc w:val="center"/>
              <w:rPr>
                <w:rFonts w:ascii="Cambria" w:hAnsi="Cambria"/>
                <w:sz w:val="20"/>
              </w:rPr>
            </w:pPr>
          </w:p>
        </w:tc>
      </w:tr>
      <w:tr w:rsidR="00A142E7" w:rsidRPr="00A142E7" w14:paraId="6714A946" w14:textId="77777777" w:rsidTr="00E411EF">
        <w:trPr>
          <w:trHeight w:val="165"/>
        </w:trPr>
        <w:tc>
          <w:tcPr>
            <w:tcW w:w="709" w:type="dxa"/>
            <w:tcBorders>
              <w:top w:val="single" w:sz="4" w:space="0" w:color="auto"/>
              <w:left w:val="single" w:sz="4" w:space="0" w:color="000000"/>
              <w:bottom w:val="single" w:sz="4" w:space="0" w:color="auto"/>
            </w:tcBorders>
          </w:tcPr>
          <w:p w14:paraId="2394644F" w14:textId="77777777" w:rsidR="00A142E7" w:rsidRPr="00A142E7" w:rsidRDefault="00A142E7" w:rsidP="00A142E7">
            <w:pPr>
              <w:jc w:val="center"/>
              <w:rPr>
                <w:rFonts w:ascii="Cambria" w:hAnsi="Cambria"/>
                <w:sz w:val="20"/>
              </w:rPr>
            </w:pPr>
            <w:r w:rsidRPr="00A142E7">
              <w:rPr>
                <w:rFonts w:ascii="Cambria" w:hAnsi="Cambria"/>
                <w:sz w:val="20"/>
              </w:rPr>
              <w:t>23.</w:t>
            </w:r>
          </w:p>
        </w:tc>
        <w:tc>
          <w:tcPr>
            <w:tcW w:w="2552" w:type="dxa"/>
            <w:tcBorders>
              <w:top w:val="single" w:sz="4" w:space="0" w:color="auto"/>
            </w:tcBorders>
          </w:tcPr>
          <w:p w14:paraId="0ED8F927" w14:textId="77777777" w:rsidR="00A142E7" w:rsidRPr="00A142E7" w:rsidRDefault="00A142E7" w:rsidP="00A142E7">
            <w:pPr>
              <w:jc w:val="center"/>
              <w:rPr>
                <w:rFonts w:ascii="Cambria" w:hAnsi="Cambria"/>
                <w:sz w:val="20"/>
              </w:rPr>
            </w:pPr>
            <w:r w:rsidRPr="00A142E7">
              <w:rPr>
                <w:rFonts w:ascii="Cambria" w:hAnsi="Cambria"/>
                <w:sz w:val="20"/>
              </w:rPr>
              <w:t>Personalo apmokymas darbui su įranga</w:t>
            </w:r>
          </w:p>
        </w:tc>
        <w:tc>
          <w:tcPr>
            <w:tcW w:w="4394" w:type="dxa"/>
            <w:tcBorders>
              <w:top w:val="single" w:sz="4" w:space="0" w:color="auto"/>
              <w:right w:val="single" w:sz="4" w:space="0" w:color="auto"/>
            </w:tcBorders>
          </w:tcPr>
          <w:p w14:paraId="34DB0777" w14:textId="77777777" w:rsidR="00A142E7" w:rsidRPr="00A142E7" w:rsidRDefault="00A142E7" w:rsidP="00A142E7">
            <w:pPr>
              <w:jc w:val="center"/>
              <w:rPr>
                <w:rFonts w:ascii="Cambria" w:hAnsi="Cambria"/>
                <w:sz w:val="20"/>
              </w:rPr>
            </w:pPr>
            <w:r w:rsidRPr="00A142E7">
              <w:rPr>
                <w:rFonts w:ascii="Cambria" w:hAnsi="Cambria"/>
                <w:sz w:val="20"/>
              </w:rPr>
              <w:t>Būtina</w:t>
            </w:r>
          </w:p>
        </w:tc>
        <w:tc>
          <w:tcPr>
            <w:tcW w:w="5670" w:type="dxa"/>
            <w:tcBorders>
              <w:top w:val="single" w:sz="4" w:space="0" w:color="auto"/>
              <w:left w:val="single" w:sz="4" w:space="0" w:color="000000"/>
              <w:bottom w:val="single" w:sz="4" w:space="0" w:color="auto"/>
              <w:right w:val="single" w:sz="4" w:space="0" w:color="000000"/>
            </w:tcBorders>
            <w:shd w:val="clear" w:color="auto" w:fill="auto"/>
          </w:tcPr>
          <w:p w14:paraId="51BA1FD8" w14:textId="77777777" w:rsidR="00A142E7" w:rsidRPr="00A142E7" w:rsidRDefault="00A142E7" w:rsidP="00A142E7">
            <w:pPr>
              <w:jc w:val="center"/>
              <w:rPr>
                <w:rFonts w:ascii="Cambria" w:hAnsi="Cambria"/>
                <w:sz w:val="20"/>
              </w:rPr>
            </w:pPr>
            <w:r w:rsidRPr="00A142E7">
              <w:rPr>
                <w:rFonts w:ascii="Cambria" w:hAnsi="Cambria"/>
                <w:sz w:val="20"/>
              </w:rPr>
              <w:t>Taip, bus atliktas Personalo apmokymas darbui su įranga</w:t>
            </w:r>
          </w:p>
        </w:tc>
        <w:tc>
          <w:tcPr>
            <w:tcW w:w="1064" w:type="dxa"/>
            <w:tcBorders>
              <w:top w:val="single" w:sz="4" w:space="0" w:color="auto"/>
              <w:left w:val="single" w:sz="4" w:space="0" w:color="000000"/>
              <w:bottom w:val="single" w:sz="4" w:space="0" w:color="auto"/>
              <w:right w:val="single" w:sz="4" w:space="0" w:color="000000"/>
            </w:tcBorders>
          </w:tcPr>
          <w:p w14:paraId="6C648379" w14:textId="77777777" w:rsidR="00A142E7" w:rsidRPr="00A142E7" w:rsidRDefault="00A142E7" w:rsidP="00A142E7">
            <w:pPr>
              <w:jc w:val="center"/>
              <w:rPr>
                <w:rFonts w:ascii="Cambria" w:hAnsi="Cambria"/>
                <w:sz w:val="20"/>
              </w:rPr>
            </w:pPr>
          </w:p>
        </w:tc>
      </w:tr>
      <w:bookmarkEnd w:id="1"/>
    </w:tbl>
    <w:p w14:paraId="28866578" w14:textId="77777777" w:rsidR="00442A78" w:rsidRDefault="00442A78" w:rsidP="00EE10C5">
      <w:pPr>
        <w:jc w:val="center"/>
        <w:rPr>
          <w:rFonts w:ascii="Cambria" w:hAnsi="Cambria"/>
          <w:sz w:val="20"/>
        </w:rPr>
      </w:pPr>
    </w:p>
    <w:tbl>
      <w:tblPr>
        <w:tblW w:w="13603" w:type="dxa"/>
        <w:tblLayout w:type="fixed"/>
        <w:tblLook w:val="04A0" w:firstRow="1" w:lastRow="0" w:firstColumn="1" w:lastColumn="0" w:noHBand="0" w:noVBand="1"/>
      </w:tblPr>
      <w:tblGrid>
        <w:gridCol w:w="562"/>
        <w:gridCol w:w="2676"/>
        <w:gridCol w:w="2994"/>
        <w:gridCol w:w="993"/>
        <w:gridCol w:w="992"/>
        <w:gridCol w:w="1417"/>
        <w:gridCol w:w="1843"/>
        <w:gridCol w:w="2126"/>
      </w:tblGrid>
      <w:tr w:rsidR="00EE10C5" w:rsidRPr="00E308F3" w14:paraId="212BC3BB" w14:textId="77777777" w:rsidTr="0074149B">
        <w:trPr>
          <w:trHeight w:val="759"/>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42BD50" w14:textId="77777777" w:rsidR="00EE10C5" w:rsidRPr="00E308F3" w:rsidRDefault="00EE10C5" w:rsidP="00C45784">
            <w:pPr>
              <w:jc w:val="center"/>
              <w:rPr>
                <w:rFonts w:ascii="Cambria" w:hAnsi="Cambria" w:cs="Calibri"/>
                <w:b/>
                <w:bCs/>
                <w:sz w:val="20"/>
              </w:rPr>
            </w:pPr>
            <w:proofErr w:type="spellStart"/>
            <w:r w:rsidRPr="00E308F3">
              <w:rPr>
                <w:rFonts w:ascii="Cambria" w:hAnsi="Cambria" w:cs="Calibri"/>
                <w:b/>
                <w:bCs/>
                <w:sz w:val="20"/>
              </w:rPr>
              <w:t>Eil.Nr</w:t>
            </w:r>
            <w:proofErr w:type="spellEnd"/>
            <w:r w:rsidRPr="00E308F3">
              <w:rPr>
                <w:rFonts w:ascii="Cambria" w:hAnsi="Cambria" w:cs="Calibri"/>
                <w:b/>
                <w:bCs/>
                <w:sz w:val="20"/>
              </w:rPr>
              <w:t>.</w:t>
            </w:r>
          </w:p>
        </w:tc>
        <w:tc>
          <w:tcPr>
            <w:tcW w:w="2676" w:type="dxa"/>
            <w:tcBorders>
              <w:top w:val="single" w:sz="4" w:space="0" w:color="auto"/>
              <w:left w:val="nil"/>
              <w:bottom w:val="single" w:sz="4" w:space="0" w:color="auto"/>
              <w:right w:val="single" w:sz="4" w:space="0" w:color="auto"/>
            </w:tcBorders>
            <w:shd w:val="clear" w:color="000000" w:fill="FFFFFF"/>
            <w:vAlign w:val="center"/>
            <w:hideMark/>
          </w:tcPr>
          <w:p w14:paraId="0065775D" w14:textId="77777777" w:rsidR="00EE10C5" w:rsidRPr="00E308F3" w:rsidRDefault="00EE10C5" w:rsidP="00C45784">
            <w:pPr>
              <w:jc w:val="center"/>
              <w:rPr>
                <w:rFonts w:ascii="Cambria" w:hAnsi="Cambria" w:cs="Calibri"/>
                <w:b/>
                <w:bCs/>
                <w:sz w:val="20"/>
              </w:rPr>
            </w:pPr>
            <w:r w:rsidRPr="00E308F3">
              <w:rPr>
                <w:rFonts w:ascii="Cambria" w:hAnsi="Cambria" w:cs="Calibri"/>
                <w:b/>
                <w:bCs/>
                <w:sz w:val="20"/>
              </w:rPr>
              <w:t>Pavadinimas</w:t>
            </w:r>
          </w:p>
        </w:tc>
        <w:tc>
          <w:tcPr>
            <w:tcW w:w="2994" w:type="dxa"/>
            <w:tcBorders>
              <w:top w:val="single" w:sz="4" w:space="0" w:color="auto"/>
              <w:left w:val="nil"/>
              <w:bottom w:val="single" w:sz="4" w:space="0" w:color="auto"/>
              <w:right w:val="single" w:sz="4" w:space="0" w:color="auto"/>
            </w:tcBorders>
            <w:shd w:val="clear" w:color="000000" w:fill="FFFFFF"/>
            <w:vAlign w:val="center"/>
            <w:hideMark/>
          </w:tcPr>
          <w:p w14:paraId="4FA0E155" w14:textId="77777777" w:rsidR="00EE10C5" w:rsidRPr="00E308F3" w:rsidRDefault="00EE10C5" w:rsidP="00C45784">
            <w:pPr>
              <w:jc w:val="center"/>
              <w:rPr>
                <w:rFonts w:ascii="Cambria" w:hAnsi="Cambria" w:cs="Calibri"/>
                <w:b/>
                <w:bCs/>
                <w:sz w:val="20"/>
              </w:rPr>
            </w:pPr>
            <w:r w:rsidRPr="00E308F3">
              <w:rPr>
                <w:rFonts w:ascii="Cambria" w:hAnsi="Cambria" w:cs="Calibri"/>
                <w:b/>
                <w:bCs/>
                <w:sz w:val="20"/>
              </w:rPr>
              <w:t>Modelis/katalogo numeris, gamintojo pavadinimas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9F15CB5" w14:textId="77777777" w:rsidR="00EE10C5" w:rsidRPr="00E308F3" w:rsidRDefault="00EE10C5" w:rsidP="00C45784">
            <w:pPr>
              <w:jc w:val="center"/>
              <w:rPr>
                <w:rFonts w:ascii="Cambria" w:hAnsi="Cambria" w:cs="Calibri"/>
                <w:b/>
                <w:bCs/>
                <w:color w:val="000000"/>
                <w:sz w:val="20"/>
              </w:rPr>
            </w:pPr>
            <w:r w:rsidRPr="00E308F3">
              <w:rPr>
                <w:rFonts w:ascii="Cambria" w:hAnsi="Cambria" w:cs="Calibri"/>
                <w:b/>
                <w:bCs/>
                <w:color w:val="000000"/>
                <w:sz w:val="20"/>
              </w:rPr>
              <w:t>Mato vnt.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B7E8A61" w14:textId="77777777" w:rsidR="00EE10C5" w:rsidRPr="00E308F3" w:rsidRDefault="00EE10C5" w:rsidP="00C45784">
            <w:pPr>
              <w:jc w:val="center"/>
              <w:rPr>
                <w:rFonts w:ascii="Cambria" w:hAnsi="Cambria" w:cs="Calibri"/>
                <w:b/>
                <w:bCs/>
                <w:sz w:val="20"/>
              </w:rPr>
            </w:pPr>
            <w:r w:rsidRPr="00E308F3">
              <w:rPr>
                <w:rFonts w:ascii="Cambria" w:hAnsi="Cambria" w:cs="Calibri"/>
                <w:b/>
                <w:bCs/>
                <w:sz w:val="20"/>
              </w:rPr>
              <w:t>Kiekis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08FAA64" w14:textId="77777777" w:rsidR="00EE10C5" w:rsidRPr="00E308F3" w:rsidRDefault="00EE10C5" w:rsidP="00C45784">
            <w:pPr>
              <w:jc w:val="center"/>
              <w:rPr>
                <w:rFonts w:ascii="Cambria" w:hAnsi="Cambria" w:cs="Calibri"/>
                <w:b/>
                <w:bCs/>
                <w:sz w:val="20"/>
              </w:rPr>
            </w:pPr>
            <w:r w:rsidRPr="00E308F3">
              <w:rPr>
                <w:rFonts w:ascii="Cambria" w:hAnsi="Cambria" w:cs="Calibri"/>
                <w:b/>
                <w:bCs/>
                <w:sz w:val="20"/>
              </w:rPr>
              <w:t>Vieneto kaina Eur</w:t>
            </w:r>
            <w:r w:rsidRPr="00E308F3">
              <w:rPr>
                <w:rFonts w:ascii="Cambria" w:hAnsi="Cambria" w:cs="Calibri"/>
                <w:b/>
                <w:bCs/>
                <w:sz w:val="20"/>
              </w:rPr>
              <w:br/>
              <w:t>(be PVM)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288A19B" w14:textId="77777777" w:rsidR="00EE10C5" w:rsidRPr="00E308F3" w:rsidRDefault="00EE10C5" w:rsidP="00C45784">
            <w:pPr>
              <w:jc w:val="center"/>
              <w:rPr>
                <w:rFonts w:ascii="Cambria" w:hAnsi="Cambria" w:cs="Calibri"/>
                <w:b/>
                <w:bCs/>
                <w:sz w:val="20"/>
              </w:rPr>
            </w:pPr>
            <w:r w:rsidRPr="00E308F3">
              <w:rPr>
                <w:rFonts w:ascii="Cambria" w:hAnsi="Cambria" w:cs="Calibri"/>
                <w:b/>
                <w:bCs/>
                <w:sz w:val="20"/>
              </w:rPr>
              <w:t xml:space="preserve">Kaina viso    Eur </w:t>
            </w:r>
            <w:r w:rsidRPr="00E308F3">
              <w:rPr>
                <w:rFonts w:ascii="Cambria" w:hAnsi="Cambria" w:cs="Calibri"/>
                <w:b/>
                <w:bCs/>
                <w:sz w:val="20"/>
              </w:rPr>
              <w:br/>
              <w:t>(be PVM)</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EACAB12" w14:textId="77777777" w:rsidR="00EE10C5" w:rsidRPr="00E308F3" w:rsidRDefault="00EE10C5" w:rsidP="00C45784">
            <w:pPr>
              <w:jc w:val="center"/>
              <w:rPr>
                <w:rFonts w:ascii="Cambria" w:hAnsi="Cambria" w:cs="Calibri"/>
                <w:b/>
                <w:bCs/>
                <w:sz w:val="20"/>
              </w:rPr>
            </w:pPr>
            <w:r w:rsidRPr="00E308F3">
              <w:rPr>
                <w:rFonts w:ascii="Cambria" w:hAnsi="Cambria" w:cs="Calibri"/>
                <w:b/>
                <w:bCs/>
                <w:sz w:val="20"/>
              </w:rPr>
              <w:t xml:space="preserve">Kaina viso    Eur </w:t>
            </w:r>
            <w:r w:rsidRPr="00E308F3">
              <w:rPr>
                <w:rFonts w:ascii="Cambria" w:hAnsi="Cambria" w:cs="Calibri"/>
                <w:b/>
                <w:bCs/>
                <w:sz w:val="20"/>
              </w:rPr>
              <w:br/>
              <w:t>(su PVM)</w:t>
            </w:r>
          </w:p>
        </w:tc>
      </w:tr>
      <w:tr w:rsidR="00442A78" w:rsidRPr="00E308F3" w14:paraId="532B116B" w14:textId="77777777" w:rsidTr="0074149B">
        <w:trPr>
          <w:trHeight w:val="429"/>
        </w:trPr>
        <w:tc>
          <w:tcPr>
            <w:tcW w:w="562" w:type="dxa"/>
            <w:tcBorders>
              <w:top w:val="nil"/>
              <w:left w:val="single" w:sz="4" w:space="0" w:color="auto"/>
              <w:bottom w:val="single" w:sz="4" w:space="0" w:color="auto"/>
              <w:right w:val="nil"/>
            </w:tcBorders>
            <w:shd w:val="clear" w:color="auto" w:fill="auto"/>
            <w:vAlign w:val="center"/>
            <w:hideMark/>
          </w:tcPr>
          <w:p w14:paraId="2700AFE2" w14:textId="378EE48D" w:rsidR="00442A78" w:rsidRPr="00E308F3" w:rsidRDefault="00442A78" w:rsidP="00442A78">
            <w:pPr>
              <w:jc w:val="center"/>
              <w:rPr>
                <w:rFonts w:ascii="Cambria" w:hAnsi="Cambria" w:cs="Calibri"/>
                <w:color w:val="000000"/>
                <w:sz w:val="20"/>
              </w:rPr>
            </w:pPr>
            <w:r>
              <w:rPr>
                <w:rFonts w:ascii="Cambria" w:hAnsi="Cambria" w:cs="Calibri"/>
                <w:color w:val="000000"/>
                <w:sz w:val="20"/>
              </w:rPr>
              <w:t>1</w:t>
            </w:r>
          </w:p>
        </w:tc>
        <w:tc>
          <w:tcPr>
            <w:tcW w:w="2676" w:type="dxa"/>
            <w:tcBorders>
              <w:top w:val="nil"/>
              <w:left w:val="single" w:sz="4" w:space="0" w:color="auto"/>
              <w:bottom w:val="single" w:sz="4" w:space="0" w:color="auto"/>
              <w:right w:val="single" w:sz="4" w:space="0" w:color="auto"/>
            </w:tcBorders>
            <w:shd w:val="clear" w:color="auto" w:fill="auto"/>
            <w:vAlign w:val="center"/>
            <w:hideMark/>
          </w:tcPr>
          <w:p w14:paraId="6068277F" w14:textId="37A7D318" w:rsidR="00442A78" w:rsidRPr="00E308F3" w:rsidRDefault="00442A78" w:rsidP="00442A78">
            <w:pPr>
              <w:rPr>
                <w:rFonts w:ascii="Cambria" w:hAnsi="Cambria" w:cs="Calibri"/>
                <w:color w:val="000000"/>
                <w:sz w:val="20"/>
              </w:rPr>
            </w:pPr>
            <w:r w:rsidRPr="00AC1FE2">
              <w:rPr>
                <w:rFonts w:ascii="Times New Roman" w:eastAsia="Times New Roman" w:hAnsi="Times New Roman"/>
                <w:noProof/>
              </w:rPr>
              <w:t>O</w:t>
            </w:r>
            <w:proofErr w:type="spellStart"/>
            <w:r w:rsidRPr="00361803">
              <w:rPr>
                <w:rFonts w:ascii="Times New Roman" w:hAnsi="Times New Roman"/>
                <w:color w:val="000000"/>
                <w:shd w:val="clear" w:color="auto" w:fill="FFFFFF"/>
              </w:rPr>
              <w:t>ptinis</w:t>
            </w:r>
            <w:proofErr w:type="spellEnd"/>
            <w:r w:rsidRPr="00361803">
              <w:rPr>
                <w:rFonts w:ascii="Times New Roman" w:hAnsi="Times New Roman"/>
                <w:color w:val="000000"/>
                <w:shd w:val="clear" w:color="auto" w:fill="FFFFFF"/>
              </w:rPr>
              <w:t xml:space="preserve"> </w:t>
            </w:r>
            <w:proofErr w:type="spellStart"/>
            <w:r w:rsidRPr="00361803">
              <w:rPr>
                <w:rFonts w:ascii="Times New Roman" w:hAnsi="Times New Roman"/>
                <w:color w:val="000000"/>
                <w:shd w:val="clear" w:color="auto" w:fill="FFFFFF"/>
              </w:rPr>
              <w:t>koherentinis</w:t>
            </w:r>
            <w:proofErr w:type="spellEnd"/>
            <w:r w:rsidRPr="00361803">
              <w:rPr>
                <w:rFonts w:ascii="Times New Roman" w:hAnsi="Times New Roman"/>
                <w:color w:val="000000"/>
                <w:shd w:val="clear" w:color="auto" w:fill="FFFFFF"/>
              </w:rPr>
              <w:t xml:space="preserve"> tomografas</w:t>
            </w:r>
          </w:p>
        </w:tc>
        <w:tc>
          <w:tcPr>
            <w:tcW w:w="2994" w:type="dxa"/>
            <w:tcBorders>
              <w:top w:val="nil"/>
              <w:left w:val="nil"/>
              <w:bottom w:val="single" w:sz="4" w:space="0" w:color="auto"/>
              <w:right w:val="single" w:sz="4" w:space="0" w:color="auto"/>
            </w:tcBorders>
            <w:shd w:val="clear" w:color="auto" w:fill="auto"/>
            <w:hideMark/>
          </w:tcPr>
          <w:p w14:paraId="16C02E66" w14:textId="6A59319E" w:rsidR="00442A78" w:rsidRPr="00E308F3" w:rsidRDefault="00442A78" w:rsidP="00442A78">
            <w:pPr>
              <w:jc w:val="center"/>
              <w:rPr>
                <w:rFonts w:ascii="Cambria" w:hAnsi="Cambria" w:cs="Calibri"/>
                <w:color w:val="000000"/>
                <w:sz w:val="20"/>
              </w:rPr>
            </w:pPr>
            <w:r w:rsidRPr="00AF6D75">
              <w:rPr>
                <w:rFonts w:ascii="Times New Roman" w:hAnsi="Times New Roman" w:cs="Times New Roman"/>
                <w:b/>
                <w:bCs/>
              </w:rPr>
              <w:t>REVO FC</w:t>
            </w:r>
            <w:r w:rsidRPr="00AF6D75">
              <w:rPr>
                <w:rFonts w:ascii="Times New Roman" w:hAnsi="Times New Roman" w:cs="Times New Roman"/>
              </w:rPr>
              <w:t xml:space="preserve">, gamintojas OPTOPOL </w:t>
            </w:r>
            <w:proofErr w:type="spellStart"/>
            <w:r w:rsidRPr="00AF6D75">
              <w:rPr>
                <w:rFonts w:ascii="Times New Roman" w:hAnsi="Times New Roman" w:cs="Times New Roman"/>
              </w:rPr>
              <w:t>Technology</w:t>
            </w:r>
            <w:proofErr w:type="spellEnd"/>
            <w:r w:rsidRPr="00AF6D75">
              <w:rPr>
                <w:rFonts w:ascii="Times New Roman" w:hAnsi="Times New Roman" w:cs="Times New Roman"/>
              </w:rPr>
              <w:t xml:space="preserve"> Sp. z o. o./ Lenkija</w:t>
            </w:r>
          </w:p>
        </w:tc>
        <w:tc>
          <w:tcPr>
            <w:tcW w:w="993" w:type="dxa"/>
            <w:tcBorders>
              <w:top w:val="nil"/>
              <w:left w:val="nil"/>
              <w:bottom w:val="single" w:sz="4" w:space="0" w:color="auto"/>
              <w:right w:val="single" w:sz="4" w:space="0" w:color="auto"/>
            </w:tcBorders>
            <w:shd w:val="clear" w:color="auto" w:fill="auto"/>
            <w:vAlign w:val="center"/>
            <w:hideMark/>
          </w:tcPr>
          <w:p w14:paraId="65C0AAD0" w14:textId="77777777" w:rsidR="00442A78" w:rsidRPr="00E308F3" w:rsidRDefault="00442A78" w:rsidP="00442A78">
            <w:pPr>
              <w:jc w:val="center"/>
              <w:rPr>
                <w:rFonts w:ascii="Cambria" w:hAnsi="Cambria" w:cs="Calibri"/>
                <w:color w:val="000000"/>
                <w:sz w:val="20"/>
              </w:rPr>
            </w:pPr>
            <w:r w:rsidRPr="00E308F3">
              <w:rPr>
                <w:rFonts w:ascii="Cambria" w:hAnsi="Cambria" w:cs="Calibri"/>
                <w:color w:val="000000"/>
                <w:sz w:val="20"/>
              </w:rPr>
              <w:t>vnt.</w:t>
            </w:r>
          </w:p>
        </w:tc>
        <w:tc>
          <w:tcPr>
            <w:tcW w:w="992" w:type="dxa"/>
            <w:tcBorders>
              <w:top w:val="nil"/>
              <w:left w:val="nil"/>
              <w:bottom w:val="single" w:sz="4" w:space="0" w:color="auto"/>
              <w:right w:val="single" w:sz="4" w:space="0" w:color="auto"/>
            </w:tcBorders>
            <w:shd w:val="clear" w:color="auto" w:fill="auto"/>
            <w:vAlign w:val="center"/>
            <w:hideMark/>
          </w:tcPr>
          <w:p w14:paraId="2B65CA66" w14:textId="77777777" w:rsidR="00442A78" w:rsidRPr="00E308F3" w:rsidRDefault="00442A78" w:rsidP="00442A78">
            <w:pPr>
              <w:jc w:val="center"/>
              <w:rPr>
                <w:rFonts w:ascii="Cambria" w:hAnsi="Cambria" w:cs="Calibri"/>
                <w:color w:val="000000"/>
                <w:sz w:val="20"/>
              </w:rPr>
            </w:pPr>
            <w:r w:rsidRPr="00E308F3">
              <w:rPr>
                <w:rFonts w:ascii="Cambria" w:hAnsi="Cambria" w:cs="Calibri"/>
                <w:color w:val="000000"/>
                <w:sz w:val="20"/>
              </w:rPr>
              <w:t>1</w:t>
            </w:r>
          </w:p>
        </w:tc>
        <w:tc>
          <w:tcPr>
            <w:tcW w:w="1417" w:type="dxa"/>
            <w:tcBorders>
              <w:top w:val="nil"/>
              <w:left w:val="nil"/>
              <w:bottom w:val="single" w:sz="4" w:space="0" w:color="auto"/>
              <w:right w:val="single" w:sz="4" w:space="0" w:color="auto"/>
            </w:tcBorders>
            <w:shd w:val="clear" w:color="auto" w:fill="auto"/>
            <w:noWrap/>
            <w:hideMark/>
          </w:tcPr>
          <w:p w14:paraId="7B1286EA" w14:textId="6A6D52C4" w:rsidR="00442A78" w:rsidRPr="00E308F3" w:rsidRDefault="00442A78" w:rsidP="00442A78">
            <w:pPr>
              <w:jc w:val="center"/>
              <w:rPr>
                <w:rFonts w:ascii="Cambria" w:hAnsi="Cambria" w:cs="Calibri"/>
                <w:color w:val="000000"/>
                <w:sz w:val="20"/>
              </w:rPr>
            </w:pPr>
            <w:r>
              <w:rPr>
                <w:rFonts w:ascii="Times New Roman" w:hAnsi="Times New Roman"/>
              </w:rPr>
              <w:t xml:space="preserve">37000,00 </w:t>
            </w:r>
          </w:p>
        </w:tc>
        <w:tc>
          <w:tcPr>
            <w:tcW w:w="1843" w:type="dxa"/>
            <w:tcBorders>
              <w:top w:val="nil"/>
              <w:left w:val="nil"/>
              <w:bottom w:val="single" w:sz="4" w:space="0" w:color="auto"/>
              <w:right w:val="single" w:sz="4" w:space="0" w:color="auto"/>
            </w:tcBorders>
            <w:shd w:val="clear" w:color="auto" w:fill="auto"/>
            <w:noWrap/>
            <w:vAlign w:val="center"/>
            <w:hideMark/>
          </w:tcPr>
          <w:p w14:paraId="10CEB360" w14:textId="150BB30B" w:rsidR="00442A78" w:rsidRPr="00E308F3" w:rsidRDefault="00442A78" w:rsidP="00442A78">
            <w:pPr>
              <w:jc w:val="center"/>
              <w:rPr>
                <w:rFonts w:ascii="Cambria" w:hAnsi="Cambria" w:cs="Calibri"/>
                <w:color w:val="000000"/>
                <w:sz w:val="20"/>
              </w:rPr>
            </w:pPr>
            <w:r w:rsidRPr="00E308F3">
              <w:rPr>
                <w:rFonts w:ascii="Cambria" w:hAnsi="Cambria" w:cs="Calibri"/>
                <w:color w:val="000000"/>
                <w:sz w:val="20"/>
              </w:rPr>
              <w:t> </w:t>
            </w:r>
            <w:r>
              <w:rPr>
                <w:rFonts w:ascii="Times New Roman" w:hAnsi="Times New Roman"/>
              </w:rPr>
              <w:t>37000,00</w:t>
            </w:r>
          </w:p>
        </w:tc>
        <w:tc>
          <w:tcPr>
            <w:tcW w:w="2126" w:type="dxa"/>
            <w:tcBorders>
              <w:top w:val="nil"/>
              <w:left w:val="nil"/>
              <w:bottom w:val="single" w:sz="4" w:space="0" w:color="auto"/>
              <w:right w:val="single" w:sz="4" w:space="0" w:color="auto"/>
            </w:tcBorders>
            <w:shd w:val="clear" w:color="auto" w:fill="auto"/>
            <w:noWrap/>
            <w:vAlign w:val="center"/>
            <w:hideMark/>
          </w:tcPr>
          <w:p w14:paraId="64C420CC" w14:textId="1286A0E6" w:rsidR="00442A78" w:rsidRPr="00E308F3" w:rsidRDefault="00442A78" w:rsidP="00442A78">
            <w:pPr>
              <w:jc w:val="center"/>
              <w:rPr>
                <w:rFonts w:ascii="Cambria" w:hAnsi="Cambria" w:cs="Calibri"/>
                <w:color w:val="000000"/>
                <w:sz w:val="20"/>
              </w:rPr>
            </w:pPr>
            <w:r w:rsidRPr="00E308F3">
              <w:rPr>
                <w:rFonts w:ascii="Cambria" w:hAnsi="Cambria" w:cs="Calibri"/>
                <w:color w:val="000000"/>
                <w:sz w:val="20"/>
              </w:rPr>
              <w:t> </w:t>
            </w:r>
            <w:r>
              <w:rPr>
                <w:rFonts w:ascii="Times New Roman" w:hAnsi="Times New Roman"/>
              </w:rPr>
              <w:t>44770,00</w:t>
            </w:r>
          </w:p>
        </w:tc>
      </w:tr>
      <w:tr w:rsidR="00442A78" w:rsidRPr="00E308F3" w14:paraId="45662E26" w14:textId="77777777" w:rsidTr="0074149B">
        <w:trPr>
          <w:trHeight w:val="253"/>
        </w:trPr>
        <w:tc>
          <w:tcPr>
            <w:tcW w:w="1147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6481182" w14:textId="77777777" w:rsidR="00442A78" w:rsidRPr="00E308F3" w:rsidRDefault="00442A78" w:rsidP="00442A78">
            <w:pPr>
              <w:jc w:val="right"/>
              <w:rPr>
                <w:rFonts w:ascii="Cambria" w:hAnsi="Cambria" w:cs="Calibri"/>
                <w:b/>
                <w:bCs/>
                <w:color w:val="000000"/>
                <w:sz w:val="20"/>
              </w:rPr>
            </w:pPr>
            <w:r>
              <w:rPr>
                <w:rFonts w:ascii="Cambria" w:hAnsi="Cambria" w:cs="Calibri"/>
                <w:b/>
                <w:bCs/>
                <w:color w:val="000000"/>
                <w:sz w:val="20"/>
              </w:rPr>
              <w:t>Sutarties vertė</w:t>
            </w:r>
            <w:r w:rsidRPr="00E308F3">
              <w:rPr>
                <w:rFonts w:ascii="Cambria" w:hAnsi="Cambria" w:cs="Calibri"/>
                <w:b/>
                <w:bCs/>
                <w:color w:val="000000"/>
                <w:sz w:val="20"/>
              </w:rPr>
              <w:t xml:space="preserve"> EUR (be PVM):</w:t>
            </w:r>
          </w:p>
        </w:tc>
        <w:tc>
          <w:tcPr>
            <w:tcW w:w="2126" w:type="dxa"/>
            <w:tcBorders>
              <w:top w:val="nil"/>
              <w:left w:val="nil"/>
              <w:bottom w:val="single" w:sz="4" w:space="0" w:color="auto"/>
              <w:right w:val="single" w:sz="4" w:space="0" w:color="auto"/>
            </w:tcBorders>
            <w:shd w:val="clear" w:color="auto" w:fill="auto"/>
            <w:noWrap/>
            <w:vAlign w:val="bottom"/>
            <w:hideMark/>
          </w:tcPr>
          <w:p w14:paraId="05D487B0" w14:textId="7CE0729A" w:rsidR="00442A78" w:rsidRPr="00E308F3" w:rsidRDefault="00442A78" w:rsidP="00442A78">
            <w:pPr>
              <w:jc w:val="center"/>
              <w:rPr>
                <w:rFonts w:ascii="Cambria" w:hAnsi="Cambria" w:cs="Calibri"/>
                <w:b/>
                <w:bCs/>
                <w:color w:val="000000"/>
                <w:sz w:val="20"/>
              </w:rPr>
            </w:pPr>
            <w:r w:rsidRPr="00E308F3">
              <w:rPr>
                <w:rFonts w:ascii="Cambria" w:hAnsi="Cambria" w:cs="Calibri"/>
                <w:b/>
                <w:bCs/>
                <w:color w:val="000000"/>
                <w:sz w:val="20"/>
              </w:rPr>
              <w:t> </w:t>
            </w:r>
            <w:r>
              <w:rPr>
                <w:rFonts w:ascii="Times New Roman" w:hAnsi="Times New Roman"/>
              </w:rPr>
              <w:t>37000,00</w:t>
            </w:r>
          </w:p>
        </w:tc>
      </w:tr>
      <w:tr w:rsidR="00442A78" w:rsidRPr="00E308F3" w14:paraId="36E66E54" w14:textId="77777777" w:rsidTr="0074149B">
        <w:trPr>
          <w:trHeight w:val="253"/>
        </w:trPr>
        <w:tc>
          <w:tcPr>
            <w:tcW w:w="1147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C053F05" w14:textId="77777777" w:rsidR="00442A78" w:rsidRPr="00E308F3" w:rsidRDefault="00442A78" w:rsidP="00442A78">
            <w:pPr>
              <w:jc w:val="right"/>
              <w:rPr>
                <w:rFonts w:ascii="Cambria" w:hAnsi="Cambria" w:cs="Calibri"/>
                <w:b/>
                <w:bCs/>
                <w:color w:val="000000"/>
                <w:sz w:val="20"/>
              </w:rPr>
            </w:pPr>
            <w:r w:rsidRPr="00E308F3">
              <w:rPr>
                <w:rFonts w:ascii="Cambria" w:hAnsi="Cambria" w:cs="Calibri"/>
                <w:b/>
                <w:bCs/>
                <w:color w:val="000000"/>
                <w:sz w:val="20"/>
              </w:rPr>
              <w:t>PVM suma:</w:t>
            </w:r>
          </w:p>
        </w:tc>
        <w:tc>
          <w:tcPr>
            <w:tcW w:w="2126" w:type="dxa"/>
            <w:tcBorders>
              <w:top w:val="nil"/>
              <w:left w:val="nil"/>
              <w:bottom w:val="single" w:sz="4" w:space="0" w:color="auto"/>
              <w:right w:val="single" w:sz="4" w:space="0" w:color="auto"/>
            </w:tcBorders>
            <w:shd w:val="clear" w:color="auto" w:fill="auto"/>
            <w:noWrap/>
            <w:vAlign w:val="bottom"/>
            <w:hideMark/>
          </w:tcPr>
          <w:p w14:paraId="704F8D23" w14:textId="55AE79CD" w:rsidR="00442A78" w:rsidRPr="00E308F3" w:rsidRDefault="00442A78" w:rsidP="00442A78">
            <w:pPr>
              <w:jc w:val="center"/>
              <w:rPr>
                <w:rFonts w:ascii="Cambria" w:hAnsi="Cambria" w:cs="Calibri"/>
                <w:b/>
                <w:bCs/>
                <w:color w:val="000000"/>
                <w:sz w:val="20"/>
              </w:rPr>
            </w:pPr>
            <w:r w:rsidRPr="00E308F3">
              <w:rPr>
                <w:rFonts w:ascii="Cambria" w:hAnsi="Cambria" w:cs="Calibri"/>
                <w:b/>
                <w:bCs/>
                <w:color w:val="000000"/>
                <w:sz w:val="20"/>
              </w:rPr>
              <w:t> </w:t>
            </w:r>
            <w:r w:rsidR="00A5460C">
              <w:rPr>
                <w:rFonts w:ascii="Cambria" w:hAnsi="Cambria" w:cs="Calibri"/>
                <w:b/>
                <w:bCs/>
                <w:color w:val="000000"/>
                <w:sz w:val="20"/>
              </w:rPr>
              <w:t>7770,00</w:t>
            </w:r>
          </w:p>
        </w:tc>
      </w:tr>
      <w:tr w:rsidR="00442A78" w:rsidRPr="00E308F3" w14:paraId="192C7B21" w14:textId="77777777" w:rsidTr="0074149B">
        <w:trPr>
          <w:trHeight w:val="253"/>
        </w:trPr>
        <w:tc>
          <w:tcPr>
            <w:tcW w:w="1147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2354AC" w14:textId="77777777" w:rsidR="00442A78" w:rsidRPr="00E308F3" w:rsidRDefault="00442A78" w:rsidP="00442A78">
            <w:pPr>
              <w:jc w:val="right"/>
              <w:rPr>
                <w:rFonts w:ascii="Cambria" w:hAnsi="Cambria" w:cs="Calibri"/>
                <w:b/>
                <w:bCs/>
                <w:color w:val="000000"/>
                <w:sz w:val="20"/>
              </w:rPr>
            </w:pPr>
            <w:r>
              <w:rPr>
                <w:rFonts w:ascii="Cambria" w:hAnsi="Cambria" w:cs="Calibri"/>
                <w:b/>
                <w:bCs/>
                <w:color w:val="000000"/>
                <w:sz w:val="20"/>
              </w:rPr>
              <w:t>Sutarties vertė</w:t>
            </w:r>
            <w:r w:rsidRPr="00E308F3">
              <w:rPr>
                <w:rFonts w:ascii="Cambria" w:hAnsi="Cambria" w:cs="Calibri"/>
                <w:b/>
                <w:bCs/>
                <w:color w:val="000000"/>
                <w:sz w:val="20"/>
              </w:rPr>
              <w:t xml:space="preserve"> EUR (su PVM):</w:t>
            </w:r>
          </w:p>
        </w:tc>
        <w:tc>
          <w:tcPr>
            <w:tcW w:w="2126" w:type="dxa"/>
            <w:tcBorders>
              <w:top w:val="nil"/>
              <w:left w:val="nil"/>
              <w:bottom w:val="single" w:sz="4" w:space="0" w:color="auto"/>
              <w:right w:val="single" w:sz="4" w:space="0" w:color="auto"/>
            </w:tcBorders>
            <w:shd w:val="clear" w:color="auto" w:fill="auto"/>
            <w:noWrap/>
            <w:vAlign w:val="bottom"/>
            <w:hideMark/>
          </w:tcPr>
          <w:p w14:paraId="03742141" w14:textId="5FCC7708" w:rsidR="00442A78" w:rsidRPr="00E308F3" w:rsidRDefault="00442A78" w:rsidP="00442A78">
            <w:pPr>
              <w:jc w:val="center"/>
              <w:rPr>
                <w:rFonts w:ascii="Cambria" w:hAnsi="Cambria" w:cs="Calibri"/>
                <w:b/>
                <w:bCs/>
                <w:color w:val="000000"/>
                <w:sz w:val="20"/>
              </w:rPr>
            </w:pPr>
            <w:r>
              <w:rPr>
                <w:rFonts w:ascii="Times New Roman" w:hAnsi="Times New Roman"/>
              </w:rPr>
              <w:t>44770,00</w:t>
            </w:r>
            <w:r w:rsidRPr="00E308F3">
              <w:rPr>
                <w:rFonts w:ascii="Cambria" w:hAnsi="Cambria" w:cs="Calibri"/>
                <w:b/>
                <w:bCs/>
                <w:color w:val="000000"/>
                <w:sz w:val="20"/>
              </w:rPr>
              <w:t> </w:t>
            </w:r>
          </w:p>
        </w:tc>
      </w:tr>
    </w:tbl>
    <w:tbl>
      <w:tblPr>
        <w:tblW w:w="0" w:type="auto"/>
        <w:tblLook w:val="04A0" w:firstRow="1" w:lastRow="0" w:firstColumn="1" w:lastColumn="0" w:noHBand="0" w:noVBand="1"/>
      </w:tblPr>
      <w:tblGrid>
        <w:gridCol w:w="5070"/>
        <w:gridCol w:w="4568"/>
      </w:tblGrid>
      <w:tr w:rsidR="00EE10C5" w:rsidRPr="00361803" w14:paraId="664E7751" w14:textId="77777777" w:rsidTr="00C45784">
        <w:tc>
          <w:tcPr>
            <w:tcW w:w="5070" w:type="dxa"/>
            <w:shd w:val="clear" w:color="auto" w:fill="auto"/>
          </w:tcPr>
          <w:p w14:paraId="1C331292" w14:textId="77777777" w:rsidR="00EE10C5" w:rsidRDefault="00EE10C5" w:rsidP="00C45784">
            <w:pPr>
              <w:suppressAutoHyphens/>
              <w:spacing w:after="0" w:line="240" w:lineRule="auto"/>
              <w:jc w:val="both"/>
              <w:rPr>
                <w:rFonts w:ascii="Times New Roman" w:eastAsia="Times New Roman" w:hAnsi="Times New Roman"/>
                <w:b/>
              </w:rPr>
            </w:pPr>
            <w:r w:rsidRPr="00361803">
              <w:rPr>
                <w:rFonts w:ascii="Times New Roman" w:eastAsia="Times New Roman" w:hAnsi="Times New Roman"/>
                <w:b/>
              </w:rPr>
              <w:t>TIEKĖJAS</w:t>
            </w:r>
          </w:p>
          <w:p w14:paraId="6E5C38B3" w14:textId="77777777" w:rsidR="00A142E7" w:rsidRDefault="00A142E7" w:rsidP="00A142E7">
            <w:pPr>
              <w:suppressAutoHyphens/>
              <w:spacing w:after="0" w:line="240" w:lineRule="auto"/>
              <w:jc w:val="both"/>
              <w:rPr>
                <w:sz w:val="22"/>
                <w:szCs w:val="22"/>
              </w:rPr>
            </w:pPr>
            <w:r>
              <w:rPr>
                <w:sz w:val="22"/>
                <w:szCs w:val="22"/>
              </w:rPr>
              <w:t>UAB Evomeda</w:t>
            </w:r>
          </w:p>
          <w:p w14:paraId="62F8226C" w14:textId="77777777" w:rsidR="00A142E7" w:rsidRDefault="00A142E7" w:rsidP="00A142E7">
            <w:pPr>
              <w:suppressAutoHyphens/>
              <w:spacing w:after="0" w:line="240" w:lineRule="auto"/>
              <w:jc w:val="both"/>
              <w:rPr>
                <w:rFonts w:ascii="Times New Roman" w:hAnsi="Times New Roman"/>
                <w:sz w:val="22"/>
                <w:szCs w:val="22"/>
              </w:rPr>
            </w:pPr>
            <w:r>
              <w:rPr>
                <w:rFonts w:ascii="Times New Roman" w:hAnsi="Times New Roman"/>
                <w:sz w:val="22"/>
                <w:szCs w:val="22"/>
              </w:rPr>
              <w:t xml:space="preserve">Direktorius </w:t>
            </w:r>
          </w:p>
          <w:p w14:paraId="0597D2D6" w14:textId="644D8756" w:rsidR="00A142E7" w:rsidRPr="00361803" w:rsidRDefault="00A142E7" w:rsidP="00A142E7">
            <w:pPr>
              <w:suppressAutoHyphens/>
              <w:spacing w:after="0" w:line="240" w:lineRule="auto"/>
              <w:jc w:val="both"/>
              <w:rPr>
                <w:rFonts w:ascii="Times New Roman" w:eastAsia="Times New Roman" w:hAnsi="Times New Roman"/>
                <w:b/>
              </w:rPr>
            </w:pPr>
            <w:r>
              <w:rPr>
                <w:rFonts w:ascii="Times New Roman" w:hAnsi="Times New Roman"/>
                <w:sz w:val="22"/>
                <w:szCs w:val="22"/>
              </w:rPr>
              <w:t>Egidijus Šimkus</w:t>
            </w:r>
          </w:p>
        </w:tc>
        <w:tc>
          <w:tcPr>
            <w:tcW w:w="4568" w:type="dxa"/>
            <w:shd w:val="clear" w:color="auto" w:fill="auto"/>
          </w:tcPr>
          <w:p w14:paraId="2C7FFDC3" w14:textId="77777777" w:rsidR="00EE10C5" w:rsidRDefault="00EE10C5" w:rsidP="00C45784">
            <w:pPr>
              <w:suppressAutoHyphens/>
              <w:spacing w:after="0" w:line="240" w:lineRule="auto"/>
              <w:jc w:val="both"/>
              <w:rPr>
                <w:rFonts w:ascii="Times New Roman" w:eastAsia="Times New Roman" w:hAnsi="Times New Roman"/>
                <w:b/>
              </w:rPr>
            </w:pPr>
            <w:r w:rsidRPr="00361803">
              <w:rPr>
                <w:rFonts w:ascii="Times New Roman" w:eastAsia="Times New Roman" w:hAnsi="Times New Roman"/>
                <w:b/>
              </w:rPr>
              <w:t>PIRKĖJAS</w:t>
            </w:r>
          </w:p>
          <w:p w14:paraId="17A9E0C4" w14:textId="77777777" w:rsidR="00A142E7" w:rsidRDefault="00A142E7" w:rsidP="00A142E7">
            <w:pPr>
              <w:suppressAutoHyphens/>
              <w:spacing w:after="0" w:line="240" w:lineRule="auto"/>
              <w:jc w:val="both"/>
              <w:rPr>
                <w:rFonts w:ascii="Times New Roman" w:eastAsia="Times New Roman" w:hAnsi="Times New Roman"/>
                <w:i/>
                <w:iCs/>
              </w:rPr>
            </w:pPr>
            <w:r w:rsidRPr="003E07D7">
              <w:rPr>
                <w:rFonts w:ascii="Times New Roman" w:eastAsia="Times New Roman" w:hAnsi="Times New Roman"/>
                <w:i/>
                <w:iCs/>
              </w:rPr>
              <w:t>Viešoji įstaiga Radviliškio ligoninė</w:t>
            </w:r>
          </w:p>
          <w:p w14:paraId="6B20700E" w14:textId="3749F642" w:rsidR="00A142E7" w:rsidRPr="003E07D7" w:rsidRDefault="0074149B" w:rsidP="00A142E7">
            <w:pPr>
              <w:suppressAutoHyphens/>
              <w:spacing w:after="0" w:line="240" w:lineRule="auto"/>
              <w:jc w:val="both"/>
              <w:rPr>
                <w:rFonts w:ascii="Times New Roman" w:eastAsia="Times New Roman" w:hAnsi="Times New Roman"/>
                <w:i/>
                <w:iCs/>
              </w:rPr>
            </w:pPr>
            <w:proofErr w:type="spellStart"/>
            <w:r>
              <w:rPr>
                <w:rFonts w:ascii="Times New Roman" w:eastAsia="Times New Roman" w:hAnsi="Times New Roman"/>
                <w:i/>
                <w:iCs/>
              </w:rPr>
              <w:t>Direltorė</w:t>
            </w:r>
            <w:proofErr w:type="spellEnd"/>
          </w:p>
          <w:p w14:paraId="4DFE4D24" w14:textId="6690BB1E" w:rsidR="00A142E7" w:rsidRPr="0074149B" w:rsidRDefault="0074149B" w:rsidP="00C45784">
            <w:pPr>
              <w:suppressAutoHyphens/>
              <w:spacing w:after="0" w:line="240" w:lineRule="auto"/>
              <w:jc w:val="both"/>
              <w:rPr>
                <w:rFonts w:ascii="Times New Roman" w:eastAsia="Times New Roman" w:hAnsi="Times New Roman"/>
                <w:bCs/>
              </w:rPr>
            </w:pPr>
            <w:r w:rsidRPr="0074149B">
              <w:rPr>
                <w:rFonts w:ascii="Times New Roman" w:eastAsia="Times New Roman" w:hAnsi="Times New Roman"/>
                <w:bCs/>
              </w:rPr>
              <w:t xml:space="preserve">Aušra </w:t>
            </w:r>
            <w:proofErr w:type="spellStart"/>
            <w:r w:rsidRPr="0074149B">
              <w:rPr>
                <w:rFonts w:ascii="Times New Roman" w:eastAsia="Times New Roman" w:hAnsi="Times New Roman"/>
                <w:bCs/>
              </w:rPr>
              <w:t>Čiūdarienė</w:t>
            </w:r>
            <w:proofErr w:type="spellEnd"/>
          </w:p>
          <w:p w14:paraId="4536E726" w14:textId="77777777" w:rsidR="00EE10C5" w:rsidRPr="00361803" w:rsidRDefault="00EE10C5" w:rsidP="00C45784">
            <w:pPr>
              <w:suppressAutoHyphens/>
              <w:spacing w:after="0" w:line="240" w:lineRule="auto"/>
              <w:jc w:val="both"/>
              <w:rPr>
                <w:rFonts w:ascii="Times New Roman" w:eastAsia="Times New Roman" w:hAnsi="Times New Roman"/>
                <w:b/>
              </w:rPr>
            </w:pPr>
          </w:p>
        </w:tc>
      </w:tr>
    </w:tbl>
    <w:p w14:paraId="76E1EFCB" w14:textId="77777777" w:rsidR="00124936" w:rsidRDefault="00124936"/>
    <w:sectPr w:rsidR="00124936" w:rsidSect="00A142E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0C5"/>
    <w:rsid w:val="00030996"/>
    <w:rsid w:val="000B0143"/>
    <w:rsid w:val="00124936"/>
    <w:rsid w:val="00196B59"/>
    <w:rsid w:val="00224EEB"/>
    <w:rsid w:val="00442A78"/>
    <w:rsid w:val="00453C1B"/>
    <w:rsid w:val="0061453C"/>
    <w:rsid w:val="0074149B"/>
    <w:rsid w:val="008803ED"/>
    <w:rsid w:val="009D6ED9"/>
    <w:rsid w:val="00A142E7"/>
    <w:rsid w:val="00A5460C"/>
    <w:rsid w:val="00A57AC6"/>
    <w:rsid w:val="00BA5386"/>
    <w:rsid w:val="00C06805"/>
    <w:rsid w:val="00CF0FD2"/>
    <w:rsid w:val="00D01952"/>
    <w:rsid w:val="00E97AC0"/>
    <w:rsid w:val="00EE1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D8422"/>
  <w15:chartTrackingRefBased/>
  <w15:docId w15:val="{BF358DCA-ABC1-494A-AFEB-B400BC2FB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10C5"/>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EE10C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Antrat2">
    <w:name w:val="heading 2"/>
    <w:basedOn w:val="prastasis"/>
    <w:next w:val="prastasis"/>
    <w:link w:val="Antrat2Diagrama"/>
    <w:uiPriority w:val="9"/>
    <w:unhideWhenUsed/>
    <w:qFormat/>
    <w:rsid w:val="00EE10C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Antrat3">
    <w:name w:val="heading 3"/>
    <w:basedOn w:val="prastasis"/>
    <w:next w:val="prastasis"/>
    <w:link w:val="Antrat3Diagrama"/>
    <w:uiPriority w:val="9"/>
    <w:semiHidden/>
    <w:unhideWhenUsed/>
    <w:qFormat/>
    <w:rsid w:val="00EE10C5"/>
    <w:pPr>
      <w:keepNext/>
      <w:keepLines/>
      <w:spacing w:before="160" w:after="80" w:line="278" w:lineRule="auto"/>
      <w:outlineLvl w:val="2"/>
    </w:pPr>
    <w:rPr>
      <w:rFonts w:eastAsiaTheme="majorEastAsia" w:cstheme="majorBidi"/>
      <w:color w:val="0F4761" w:themeColor="accent1" w:themeShade="BF"/>
      <w:kern w:val="2"/>
      <w:sz w:val="28"/>
      <w:szCs w:val="28"/>
      <w:lang w:val="en-US" w:eastAsia="en-US"/>
      <w14:ligatures w14:val="standardContextual"/>
    </w:rPr>
  </w:style>
  <w:style w:type="paragraph" w:styleId="Antrat4">
    <w:name w:val="heading 4"/>
    <w:basedOn w:val="prastasis"/>
    <w:next w:val="prastasis"/>
    <w:link w:val="Antrat4Diagrama"/>
    <w:uiPriority w:val="9"/>
    <w:semiHidden/>
    <w:unhideWhenUsed/>
    <w:qFormat/>
    <w:rsid w:val="00EE10C5"/>
    <w:pPr>
      <w:keepNext/>
      <w:keepLines/>
      <w:spacing w:before="80" w:after="40" w:line="278" w:lineRule="auto"/>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Antrat5">
    <w:name w:val="heading 5"/>
    <w:basedOn w:val="prastasis"/>
    <w:next w:val="prastasis"/>
    <w:link w:val="Antrat5Diagrama"/>
    <w:uiPriority w:val="9"/>
    <w:semiHidden/>
    <w:unhideWhenUsed/>
    <w:qFormat/>
    <w:rsid w:val="00EE10C5"/>
    <w:pPr>
      <w:keepNext/>
      <w:keepLines/>
      <w:spacing w:before="80" w:after="40" w:line="278" w:lineRule="auto"/>
      <w:outlineLvl w:val="4"/>
    </w:pPr>
    <w:rPr>
      <w:rFonts w:eastAsiaTheme="majorEastAsia" w:cstheme="majorBidi"/>
      <w:color w:val="0F4761" w:themeColor="accent1" w:themeShade="BF"/>
      <w:kern w:val="2"/>
      <w:sz w:val="24"/>
      <w:szCs w:val="24"/>
      <w:lang w:val="en-US" w:eastAsia="en-US"/>
      <w14:ligatures w14:val="standardContextual"/>
    </w:rPr>
  </w:style>
  <w:style w:type="paragraph" w:styleId="Antrat6">
    <w:name w:val="heading 6"/>
    <w:basedOn w:val="prastasis"/>
    <w:next w:val="prastasis"/>
    <w:link w:val="Antrat6Diagrama"/>
    <w:uiPriority w:val="9"/>
    <w:semiHidden/>
    <w:unhideWhenUsed/>
    <w:qFormat/>
    <w:rsid w:val="00EE10C5"/>
    <w:pPr>
      <w:keepNext/>
      <w:keepLines/>
      <w:spacing w:before="40" w:after="0" w:line="278" w:lineRule="auto"/>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Antrat7">
    <w:name w:val="heading 7"/>
    <w:basedOn w:val="prastasis"/>
    <w:next w:val="prastasis"/>
    <w:link w:val="Antrat7Diagrama"/>
    <w:uiPriority w:val="9"/>
    <w:semiHidden/>
    <w:unhideWhenUsed/>
    <w:qFormat/>
    <w:rsid w:val="00EE10C5"/>
    <w:pPr>
      <w:keepNext/>
      <w:keepLines/>
      <w:spacing w:before="40" w:after="0" w:line="278" w:lineRule="auto"/>
      <w:outlineLvl w:val="6"/>
    </w:pPr>
    <w:rPr>
      <w:rFonts w:eastAsiaTheme="majorEastAsia" w:cstheme="majorBidi"/>
      <w:color w:val="595959" w:themeColor="text1" w:themeTint="A6"/>
      <w:kern w:val="2"/>
      <w:sz w:val="24"/>
      <w:szCs w:val="24"/>
      <w:lang w:val="en-US" w:eastAsia="en-US"/>
      <w14:ligatures w14:val="standardContextual"/>
    </w:rPr>
  </w:style>
  <w:style w:type="paragraph" w:styleId="Antrat8">
    <w:name w:val="heading 8"/>
    <w:basedOn w:val="prastasis"/>
    <w:next w:val="prastasis"/>
    <w:link w:val="Antrat8Diagrama"/>
    <w:uiPriority w:val="9"/>
    <w:semiHidden/>
    <w:unhideWhenUsed/>
    <w:qFormat/>
    <w:rsid w:val="00EE10C5"/>
    <w:pPr>
      <w:keepNext/>
      <w:keepLines/>
      <w:spacing w:after="0" w:line="278" w:lineRule="auto"/>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Antrat9">
    <w:name w:val="heading 9"/>
    <w:basedOn w:val="prastasis"/>
    <w:next w:val="prastasis"/>
    <w:link w:val="Antrat9Diagrama"/>
    <w:uiPriority w:val="9"/>
    <w:semiHidden/>
    <w:unhideWhenUsed/>
    <w:qFormat/>
    <w:rsid w:val="00EE10C5"/>
    <w:pPr>
      <w:keepNext/>
      <w:keepLines/>
      <w:spacing w:after="0" w:line="278" w:lineRule="auto"/>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E10C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E10C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E10C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E10C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E10C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E10C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E10C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E10C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E10C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E10C5"/>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PavadinimasDiagrama">
    <w:name w:val="Pavadinimas Diagrama"/>
    <w:basedOn w:val="Numatytasispastraiposriftas"/>
    <w:link w:val="Pavadinimas"/>
    <w:uiPriority w:val="10"/>
    <w:rsid w:val="00EE10C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E10C5"/>
    <w:pPr>
      <w:numPr>
        <w:ilvl w:val="1"/>
      </w:numPr>
      <w:spacing w:line="278"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PaantratDiagrama">
    <w:name w:val="Paantraštė Diagrama"/>
    <w:basedOn w:val="Numatytasispastraiposriftas"/>
    <w:link w:val="Paantrat"/>
    <w:uiPriority w:val="11"/>
    <w:rsid w:val="00EE10C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E10C5"/>
    <w:pPr>
      <w:spacing w:before="160" w:line="278" w:lineRule="auto"/>
      <w:jc w:val="center"/>
    </w:pPr>
    <w:rPr>
      <w:rFonts w:eastAsiaTheme="minorHAnsi"/>
      <w:i/>
      <w:iCs/>
      <w:color w:val="404040" w:themeColor="text1" w:themeTint="BF"/>
      <w:kern w:val="2"/>
      <w:sz w:val="24"/>
      <w:szCs w:val="24"/>
      <w:lang w:val="en-US" w:eastAsia="en-US"/>
      <w14:ligatures w14:val="standardContextual"/>
    </w:rPr>
  </w:style>
  <w:style w:type="character" w:customStyle="1" w:styleId="CitataDiagrama">
    <w:name w:val="Citata Diagrama"/>
    <w:basedOn w:val="Numatytasispastraiposriftas"/>
    <w:link w:val="Citata"/>
    <w:uiPriority w:val="29"/>
    <w:rsid w:val="00EE10C5"/>
    <w:rPr>
      <w:i/>
      <w:iCs/>
      <w:color w:val="404040" w:themeColor="text1" w:themeTint="BF"/>
    </w:rPr>
  </w:style>
  <w:style w:type="paragraph" w:styleId="Sraopastraipa">
    <w:name w:val="List Paragraph"/>
    <w:basedOn w:val="prastasis"/>
    <w:uiPriority w:val="34"/>
    <w:qFormat/>
    <w:rsid w:val="00EE10C5"/>
    <w:pPr>
      <w:spacing w:line="278" w:lineRule="auto"/>
      <w:ind w:left="720"/>
      <w:contextualSpacing/>
    </w:pPr>
    <w:rPr>
      <w:rFonts w:eastAsiaTheme="minorHAnsi"/>
      <w:kern w:val="2"/>
      <w:sz w:val="24"/>
      <w:szCs w:val="24"/>
      <w:lang w:val="en-US" w:eastAsia="en-US"/>
      <w14:ligatures w14:val="standardContextual"/>
    </w:rPr>
  </w:style>
  <w:style w:type="character" w:styleId="Rykuspabraukimas">
    <w:name w:val="Intense Emphasis"/>
    <w:basedOn w:val="Numatytasispastraiposriftas"/>
    <w:uiPriority w:val="21"/>
    <w:qFormat/>
    <w:rsid w:val="00EE10C5"/>
    <w:rPr>
      <w:i/>
      <w:iCs/>
      <w:color w:val="0F4761" w:themeColor="accent1" w:themeShade="BF"/>
    </w:rPr>
  </w:style>
  <w:style w:type="paragraph" w:styleId="Iskirtacitata">
    <w:name w:val="Intense Quote"/>
    <w:basedOn w:val="prastasis"/>
    <w:next w:val="prastasis"/>
    <w:link w:val="IskirtacitataDiagrama"/>
    <w:uiPriority w:val="30"/>
    <w:qFormat/>
    <w:rsid w:val="00EE10C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val="en-US" w:eastAsia="en-US"/>
      <w14:ligatures w14:val="standardContextual"/>
    </w:rPr>
  </w:style>
  <w:style w:type="character" w:customStyle="1" w:styleId="IskirtacitataDiagrama">
    <w:name w:val="Išskirta citata Diagrama"/>
    <w:basedOn w:val="Numatytasispastraiposriftas"/>
    <w:link w:val="Iskirtacitata"/>
    <w:uiPriority w:val="30"/>
    <w:rsid w:val="00EE10C5"/>
    <w:rPr>
      <w:i/>
      <w:iCs/>
      <w:color w:val="0F4761" w:themeColor="accent1" w:themeShade="BF"/>
    </w:rPr>
  </w:style>
  <w:style w:type="character" w:styleId="Rykinuoroda">
    <w:name w:val="Intense Reference"/>
    <w:basedOn w:val="Numatytasispastraiposriftas"/>
    <w:uiPriority w:val="32"/>
    <w:qFormat/>
    <w:rsid w:val="00EE10C5"/>
    <w:rPr>
      <w:b/>
      <w:bCs/>
      <w:smallCaps/>
      <w:color w:val="0F4761" w:themeColor="accent1" w:themeShade="BF"/>
      <w:spacing w:val="5"/>
    </w:rPr>
  </w:style>
  <w:style w:type="paragraph" w:styleId="Betarp">
    <w:name w:val="No Spacing"/>
    <w:link w:val="BetarpDiagrama"/>
    <w:uiPriority w:val="1"/>
    <w:qFormat/>
    <w:rsid w:val="00EE10C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qFormat/>
    <w:rsid w:val="00EE10C5"/>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webSettings" Target="webSettings.xml"/><Relationship Id="rId7" Type="http://schemas.openxmlformats.org/officeDocument/2006/relationships/image" Target="media/image3.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hyperlink" Target="mailto:info@radviliskioligonine.lt%20" TargetMode="External"/><Relationship Id="rId9"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14487</Words>
  <Characters>8259</Characters>
  <Application>Microsoft Office Word</Application>
  <DocSecurity>0</DocSecurity>
  <Lines>68</Lines>
  <Paragraphs>45</Paragraphs>
  <ScaleCrop>false</ScaleCrop>
  <Company/>
  <LinksUpToDate>false</LinksUpToDate>
  <CharactersWithSpaces>22701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Venslovas</dc:creator>
  <cp:keywords/>
  <dc:description/>
  <cp:lastModifiedBy>Vartotojas</cp:lastModifiedBy>
  <cp:revision>13</cp:revision>
  <dcterms:created xsi:type="dcterms:W3CDTF">2025-05-27T12:35:00Z</dcterms:created>
  <dcterms:modified xsi:type="dcterms:W3CDTF">2025-06-06T08:06:00Z</dcterms:modified>
</cp:coreProperties>
</file>